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C9" w:rsidRPr="00C848C9" w:rsidRDefault="00C848C9" w:rsidP="00C84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C9">
        <w:rPr>
          <w:rFonts w:ascii="Times New Roman" w:hAnsi="Times New Roman" w:cs="Times New Roman"/>
          <w:b/>
          <w:sz w:val="24"/>
          <w:szCs w:val="24"/>
        </w:rPr>
        <w:t>SANAYİ VE TEKNOLOJİ BAKANLIĞI</w:t>
      </w:r>
    </w:p>
    <w:p w:rsidR="00C848C9" w:rsidRPr="00C848C9" w:rsidRDefault="00C848C9" w:rsidP="00C84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C9">
        <w:rPr>
          <w:rFonts w:ascii="Times New Roman" w:hAnsi="Times New Roman" w:cs="Times New Roman"/>
          <w:b/>
          <w:sz w:val="24"/>
          <w:szCs w:val="24"/>
        </w:rPr>
        <w:t>YEREK KALKINMA HAMLESİ TEŞVİK PROGRAMI</w:t>
      </w:r>
    </w:p>
    <w:p w:rsidR="0011612F" w:rsidRPr="004C4DC3" w:rsidRDefault="0011612F" w:rsidP="00781E83">
      <w:pPr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 xml:space="preserve">30.05.2025 tarihli ve 32915 sayılı Resmi </w:t>
      </w:r>
      <w:proofErr w:type="spellStart"/>
      <w:r w:rsidRPr="004C4DC3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4C4DC3">
        <w:rPr>
          <w:rFonts w:ascii="Times New Roman" w:hAnsi="Times New Roman" w:cs="Times New Roman"/>
          <w:sz w:val="24"/>
          <w:szCs w:val="24"/>
        </w:rPr>
        <w:t xml:space="preserve"> yayımlanan 9903 sayılı Cumhurbaşkanı Kararı ile yürürlüğe giren “Türkiye Yüzyılı Kalkınma Hamlesi” kapsamında, ülkemizin stratejik sektörlerdeki gücünü artırmayı hedefleyen yeni bir yatırım teşvik sistemi uygulanmaya başlamıştır. (https://www.sanayi.gov.tr/destek-ve-tesvikler/yatirim-tesvik-sistemleri/md0103011615) </w:t>
      </w:r>
    </w:p>
    <w:p w:rsidR="0011612F" w:rsidRPr="004C4DC3" w:rsidRDefault="0011612F" w:rsidP="00781E83">
      <w:pPr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 xml:space="preserve">Bu kapsamda Kalkınma Ajansları Genel Müdürlüğü ve Kalkınma Ajanslarının etkin rol alacağı </w:t>
      </w:r>
      <w:r w:rsidRPr="004C4DC3">
        <w:rPr>
          <w:rFonts w:ascii="Times New Roman" w:hAnsi="Times New Roman" w:cs="Times New Roman"/>
          <w:b/>
          <w:sz w:val="24"/>
          <w:szCs w:val="24"/>
          <w:u w:val="single"/>
        </w:rPr>
        <w:t>“Yerel Kalkınma Hamlesi” programı ile</w:t>
      </w:r>
      <w:r w:rsidRPr="004C4DC3">
        <w:rPr>
          <w:rFonts w:ascii="Times New Roman" w:hAnsi="Times New Roman" w:cs="Times New Roman"/>
          <w:sz w:val="24"/>
          <w:szCs w:val="24"/>
        </w:rPr>
        <w:t xml:space="preserve"> her il için belirlenen (4) öncelikli yatırım konusuna önemli oranlarda destek sağlanacaktır.</w:t>
      </w:r>
    </w:p>
    <w:p w:rsidR="0071217A" w:rsidRPr="004C4DC3" w:rsidRDefault="0071217A" w:rsidP="00781E83">
      <w:pPr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>Bölge illerimizde</w:t>
      </w:r>
      <w:r w:rsidR="0011612F" w:rsidRPr="004C4DC3">
        <w:rPr>
          <w:rFonts w:ascii="Times New Roman" w:hAnsi="Times New Roman" w:cs="Times New Roman"/>
          <w:sz w:val="24"/>
          <w:szCs w:val="24"/>
        </w:rPr>
        <w:t xml:space="preserve"> des</w:t>
      </w:r>
      <w:r w:rsidR="009A1195">
        <w:rPr>
          <w:rFonts w:ascii="Times New Roman" w:hAnsi="Times New Roman" w:cs="Times New Roman"/>
          <w:sz w:val="24"/>
          <w:szCs w:val="24"/>
        </w:rPr>
        <w:t>teklenecek yatırım konularından</w:t>
      </w:r>
      <w:r w:rsidR="0011612F" w:rsidRPr="004C4DC3">
        <w:rPr>
          <w:rFonts w:ascii="Times New Roman" w:hAnsi="Times New Roman" w:cs="Times New Roman"/>
          <w:sz w:val="24"/>
          <w:szCs w:val="24"/>
        </w:rPr>
        <w:t xml:space="preserve"> </w:t>
      </w:r>
      <w:r w:rsidR="00E77F9C">
        <w:rPr>
          <w:rFonts w:ascii="Times New Roman" w:hAnsi="Times New Roman" w:cs="Times New Roman"/>
          <w:b/>
          <w:sz w:val="24"/>
          <w:szCs w:val="24"/>
          <w:u w:val="single"/>
        </w:rPr>
        <w:t>İstanbul Sanayi Odası</w:t>
      </w:r>
      <w:r w:rsidRPr="004C4DC3">
        <w:rPr>
          <w:rFonts w:ascii="Times New Roman" w:hAnsi="Times New Roman" w:cs="Times New Roman"/>
          <w:b/>
          <w:sz w:val="24"/>
          <w:szCs w:val="24"/>
          <w:u w:val="single"/>
        </w:rPr>
        <w:t xml:space="preserve"> üyelerinin potansiyel başvuru sahibi </w:t>
      </w:r>
      <w:r w:rsidR="009A1195" w:rsidRPr="004C4DC3">
        <w:rPr>
          <w:rFonts w:ascii="Times New Roman" w:hAnsi="Times New Roman" w:cs="Times New Roman"/>
          <w:b/>
          <w:sz w:val="24"/>
          <w:szCs w:val="24"/>
          <w:u w:val="single"/>
        </w:rPr>
        <w:t xml:space="preserve">olabileceği </w:t>
      </w:r>
      <w:r w:rsidR="009A1195" w:rsidRPr="004C4DC3">
        <w:rPr>
          <w:rFonts w:ascii="Times New Roman" w:hAnsi="Times New Roman" w:cs="Times New Roman"/>
          <w:sz w:val="24"/>
          <w:szCs w:val="24"/>
        </w:rPr>
        <w:t>yatırım</w:t>
      </w:r>
      <w:r w:rsidRPr="004C4DC3">
        <w:rPr>
          <w:rFonts w:ascii="Times New Roman" w:hAnsi="Times New Roman" w:cs="Times New Roman"/>
          <w:sz w:val="24"/>
          <w:szCs w:val="24"/>
        </w:rPr>
        <w:t xml:space="preserve"> konuları</w:t>
      </w:r>
      <w:r w:rsidR="0011612F" w:rsidRPr="004C4DC3">
        <w:rPr>
          <w:rFonts w:ascii="Times New Roman" w:hAnsi="Times New Roman" w:cs="Times New Roman"/>
          <w:sz w:val="24"/>
          <w:szCs w:val="24"/>
        </w:rPr>
        <w:t xml:space="preserve"> aşağıda bilgilerinize sunulmaktadır. </w:t>
      </w:r>
    </w:p>
    <w:p w:rsidR="0011612F" w:rsidRPr="00D9192D" w:rsidRDefault="0011612F" w:rsidP="004C4D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92D">
        <w:rPr>
          <w:rFonts w:ascii="Segoe UI Symbol" w:hAnsi="Segoe UI Symbol" w:cs="Segoe UI Symbol"/>
          <w:b/>
          <w:sz w:val="24"/>
          <w:szCs w:val="24"/>
          <w:highlight w:val="yellow"/>
          <w:u w:val="single"/>
        </w:rPr>
        <w:t>✅</w:t>
      </w:r>
      <w:r w:rsidRPr="00D9192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Desteklenecek Yatırım Konuları:</w:t>
      </w:r>
    </w:p>
    <w:p w:rsidR="0071217A" w:rsidRPr="004C4DC3" w:rsidRDefault="0071217A" w:rsidP="00D9192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>Rulman Üretim Tesisi (Kocaeli)</w:t>
      </w:r>
    </w:p>
    <w:p w:rsidR="0071217A" w:rsidRPr="004C4DC3" w:rsidRDefault="0071217A" w:rsidP="00D9192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>Elektrikli Lastik Pişirme Presi Üretimi (Kocaeli)</w:t>
      </w:r>
    </w:p>
    <w:p w:rsidR="0071217A" w:rsidRPr="004C4DC3" w:rsidRDefault="0071217A" w:rsidP="00D9192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>Doğrusal Hareket Kızakları Üretimi (Sakarya)</w:t>
      </w:r>
    </w:p>
    <w:p w:rsidR="0071217A" w:rsidRPr="004C4DC3" w:rsidRDefault="0071217A" w:rsidP="00D9192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>Endüstriyel Otonom Temizlik Makinesi Üretimi (Sakarya)</w:t>
      </w:r>
    </w:p>
    <w:p w:rsidR="0071217A" w:rsidRDefault="0071217A" w:rsidP="00D9192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>Gemiler ve Yüzer Araçlar İçin Basınçlı Hava ile Çalışan Sanitasyon Sistemleri Üretimi (Sakarya)</w:t>
      </w:r>
    </w:p>
    <w:p w:rsidR="00E77F9C" w:rsidRPr="004C4DC3" w:rsidRDefault="00E77F9C" w:rsidP="00E77F9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9C">
        <w:rPr>
          <w:rFonts w:ascii="Times New Roman" w:hAnsi="Times New Roman" w:cs="Times New Roman"/>
          <w:sz w:val="24"/>
          <w:szCs w:val="24"/>
        </w:rPr>
        <w:t xml:space="preserve">Otomotiv Sektörüne Yönelik </w:t>
      </w:r>
      <w:proofErr w:type="spellStart"/>
      <w:r w:rsidRPr="00E77F9C">
        <w:rPr>
          <w:rFonts w:ascii="Times New Roman" w:hAnsi="Times New Roman" w:cs="Times New Roman"/>
          <w:sz w:val="24"/>
          <w:szCs w:val="24"/>
        </w:rPr>
        <w:t>Kauçuklu</w:t>
      </w:r>
      <w:proofErr w:type="spellEnd"/>
      <w:r w:rsidRPr="00E77F9C">
        <w:rPr>
          <w:rFonts w:ascii="Times New Roman" w:hAnsi="Times New Roman" w:cs="Times New Roman"/>
          <w:sz w:val="24"/>
          <w:szCs w:val="24"/>
        </w:rPr>
        <w:t xml:space="preserve"> Parça Üretimi (Yalova)</w:t>
      </w:r>
      <w:bookmarkStart w:id="0" w:name="_GoBack"/>
      <w:bookmarkEnd w:id="0"/>
    </w:p>
    <w:p w:rsidR="0071217A" w:rsidRPr="004C4DC3" w:rsidRDefault="0071217A" w:rsidP="00D9192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>Akıllı Sulama ve İklimlendirme Sistemleri Üretimi (Yalova)</w:t>
      </w:r>
    </w:p>
    <w:p w:rsidR="0071217A" w:rsidRDefault="0071217A" w:rsidP="00D9192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C3">
        <w:rPr>
          <w:rFonts w:ascii="Times New Roman" w:hAnsi="Times New Roman" w:cs="Times New Roman"/>
          <w:sz w:val="24"/>
          <w:szCs w:val="24"/>
        </w:rPr>
        <w:t>Gemi Motoru Üretimi (Yalova)</w:t>
      </w:r>
    </w:p>
    <w:p w:rsidR="00781E83" w:rsidRPr="00781E83" w:rsidRDefault="00781E83" w:rsidP="00781E83">
      <w:pPr>
        <w:jc w:val="both"/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b/>
          <w:sz w:val="24"/>
          <w:szCs w:val="24"/>
          <w:highlight w:val="yellow"/>
        </w:rPr>
        <w:t>Desteklenecek Yatırım Konuları:</w:t>
      </w:r>
      <w:r w:rsidRPr="00781E83">
        <w:rPr>
          <w:rFonts w:ascii="Times New Roman" w:hAnsi="Times New Roman" w:cs="Times New Roman"/>
          <w:sz w:val="24"/>
          <w:szCs w:val="24"/>
          <w:highlight w:val="yellow"/>
        </w:rPr>
        <w:t xml:space="preserve"> https://yerelkalkinmahamlesi.sanayi.gov.tr/turkiye-haritasi</w:t>
      </w:r>
    </w:p>
    <w:p w:rsidR="004C4DC3" w:rsidRDefault="004C4DC3" w:rsidP="004C4DC3">
      <w:pPr>
        <w:jc w:val="both"/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>Yerel Kalkınma Hamlesi teşvik programı kapsamındaki başvurular ‘https://yerelkalkinmahamlesi.sanayi.gov.tr/ ‘ platformu üzerinden yapılacaktır.</w:t>
      </w:r>
    </w:p>
    <w:p w:rsidR="00542432" w:rsidRPr="00542432" w:rsidRDefault="00542432" w:rsidP="004C4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32">
        <w:rPr>
          <w:rFonts w:ascii="Times New Roman" w:hAnsi="Times New Roman" w:cs="Times New Roman"/>
          <w:b/>
          <w:sz w:val="24"/>
          <w:szCs w:val="24"/>
          <w:highlight w:val="yellow"/>
        </w:rPr>
        <w:t>Son Başvuru Tarihi:</w:t>
      </w:r>
      <w:r w:rsidRPr="00542432">
        <w:rPr>
          <w:rFonts w:ascii="Times New Roman" w:hAnsi="Times New Roman" w:cs="Times New Roman"/>
          <w:b/>
          <w:sz w:val="24"/>
          <w:szCs w:val="24"/>
        </w:rPr>
        <w:t xml:space="preserve"> 30.09.2025</w:t>
      </w:r>
    </w:p>
    <w:p w:rsidR="00542432" w:rsidRPr="00781E83" w:rsidRDefault="00542432" w:rsidP="004C4DC3">
      <w:pPr>
        <w:jc w:val="both"/>
        <w:rPr>
          <w:rFonts w:ascii="Times New Roman" w:hAnsi="Times New Roman" w:cs="Times New Roman"/>
          <w:sz w:val="24"/>
          <w:szCs w:val="24"/>
        </w:rPr>
      </w:pPr>
      <w:r w:rsidRPr="00542432">
        <w:rPr>
          <w:rFonts w:ascii="Times New Roman" w:hAnsi="Times New Roman" w:cs="Times New Roman"/>
          <w:b/>
          <w:sz w:val="24"/>
          <w:szCs w:val="24"/>
          <w:highlight w:val="yellow"/>
        </w:rPr>
        <w:t>Çağrı Duyurusu: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432">
        <w:rPr>
          <w:rFonts w:ascii="Times New Roman" w:hAnsi="Times New Roman" w:cs="Times New Roman"/>
          <w:sz w:val="24"/>
          <w:szCs w:val="24"/>
        </w:rPr>
        <w:t>https://yerelkalkinmahamlesi.sanayi.gov.tr/announcement-documents/Yerel%20Kalk%C4%B1nma%20Hamlesi%20%C3%87a%C4%9Fr%C4%B1%20Duyurusu.pdf</w:t>
      </w:r>
    </w:p>
    <w:p w:rsidR="004C4DC3" w:rsidRPr="00781E83" w:rsidRDefault="004C4DC3" w:rsidP="004C4DC3">
      <w:pPr>
        <w:jc w:val="both"/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 xml:space="preserve">Bahse konu ürünün üretimi için yapılacak yatırımlar aşağıda belirtilen desteklerden faydalanabilecektir. </w:t>
      </w:r>
    </w:p>
    <w:p w:rsidR="0011612F" w:rsidRPr="00781E83" w:rsidRDefault="0011612F" w:rsidP="0011612F">
      <w:pPr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>Sunulan Destekler:</w:t>
      </w:r>
    </w:p>
    <w:p w:rsidR="0011612F" w:rsidRPr="00781E83" w:rsidRDefault="0011612F" w:rsidP="0011612F">
      <w:pPr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>•</w:t>
      </w:r>
      <w:r w:rsidRPr="00781E83">
        <w:rPr>
          <w:rFonts w:ascii="Times New Roman" w:hAnsi="Times New Roman" w:cs="Times New Roman"/>
          <w:sz w:val="24"/>
          <w:szCs w:val="24"/>
        </w:rPr>
        <w:tab/>
        <w:t>Vergi İndirimi: %50 yatırıma katkı oranı</w:t>
      </w:r>
    </w:p>
    <w:p w:rsidR="0011612F" w:rsidRPr="00781E83" w:rsidRDefault="0011612F" w:rsidP="0011612F">
      <w:pPr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>•</w:t>
      </w:r>
      <w:r w:rsidRPr="00781E83">
        <w:rPr>
          <w:rFonts w:ascii="Times New Roman" w:hAnsi="Times New Roman" w:cs="Times New Roman"/>
          <w:sz w:val="24"/>
          <w:szCs w:val="24"/>
        </w:rPr>
        <w:tab/>
        <w:t>Nakdi Destek: Yatırım tutarının %15’i (240 milyon TL’ye kadar)</w:t>
      </w:r>
    </w:p>
    <w:p w:rsidR="0011612F" w:rsidRPr="00781E83" w:rsidRDefault="0011612F" w:rsidP="0011612F">
      <w:pPr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81E83">
        <w:rPr>
          <w:rFonts w:ascii="Times New Roman" w:hAnsi="Times New Roman" w:cs="Times New Roman"/>
          <w:sz w:val="24"/>
          <w:szCs w:val="24"/>
        </w:rPr>
        <w:tab/>
        <w:t>Faiz/Kâr Payı Desteği: Yatırım tutarının %20’si (240 milyon TL’ye kadar)</w:t>
      </w:r>
    </w:p>
    <w:p w:rsidR="0011612F" w:rsidRPr="00781E83" w:rsidRDefault="0011612F" w:rsidP="0011612F">
      <w:pPr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>•</w:t>
      </w:r>
      <w:r w:rsidRPr="00781E83">
        <w:rPr>
          <w:rFonts w:ascii="Times New Roman" w:hAnsi="Times New Roman" w:cs="Times New Roman"/>
          <w:sz w:val="24"/>
          <w:szCs w:val="24"/>
        </w:rPr>
        <w:tab/>
        <w:t>KDV İstisnası</w:t>
      </w:r>
    </w:p>
    <w:p w:rsidR="0011612F" w:rsidRPr="00781E83" w:rsidRDefault="0011612F" w:rsidP="0011612F">
      <w:pPr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>•</w:t>
      </w:r>
      <w:r w:rsidRPr="00781E83">
        <w:rPr>
          <w:rFonts w:ascii="Times New Roman" w:hAnsi="Times New Roman" w:cs="Times New Roman"/>
          <w:sz w:val="24"/>
          <w:szCs w:val="24"/>
        </w:rPr>
        <w:tab/>
        <w:t>Yatırım Yeri Tahsisi</w:t>
      </w:r>
    </w:p>
    <w:p w:rsidR="0011612F" w:rsidRPr="00781E83" w:rsidRDefault="0011612F" w:rsidP="0011612F">
      <w:pPr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>•</w:t>
      </w:r>
      <w:r w:rsidRPr="00781E83">
        <w:rPr>
          <w:rFonts w:ascii="Times New Roman" w:hAnsi="Times New Roman" w:cs="Times New Roman"/>
          <w:sz w:val="24"/>
          <w:szCs w:val="24"/>
        </w:rPr>
        <w:tab/>
        <w:t>Gümrük Vergisi Muafiyeti</w:t>
      </w:r>
    </w:p>
    <w:p w:rsidR="0011612F" w:rsidRDefault="0011612F" w:rsidP="0011612F">
      <w:pPr>
        <w:rPr>
          <w:rFonts w:ascii="Times New Roman" w:hAnsi="Times New Roman" w:cs="Times New Roman"/>
          <w:sz w:val="24"/>
          <w:szCs w:val="24"/>
        </w:rPr>
      </w:pPr>
      <w:r w:rsidRPr="00781E83">
        <w:rPr>
          <w:rFonts w:ascii="Times New Roman" w:hAnsi="Times New Roman" w:cs="Times New Roman"/>
          <w:sz w:val="24"/>
          <w:szCs w:val="24"/>
        </w:rPr>
        <w:t>•</w:t>
      </w:r>
      <w:r w:rsidRPr="00781E83">
        <w:rPr>
          <w:rFonts w:ascii="Times New Roman" w:hAnsi="Times New Roman" w:cs="Times New Roman"/>
          <w:sz w:val="24"/>
          <w:szCs w:val="24"/>
        </w:rPr>
        <w:tab/>
        <w:t>8 Yıl Sigorta Primi İşveren Hissesi Desteği</w:t>
      </w:r>
    </w:p>
    <w:p w:rsidR="00781E83" w:rsidRPr="00781E83" w:rsidRDefault="00781E83" w:rsidP="00781E83">
      <w:pPr>
        <w:rPr>
          <w:rFonts w:ascii="Times New Roman" w:hAnsi="Times New Roman" w:cs="Times New Roman"/>
          <w:b/>
          <w:sz w:val="24"/>
          <w:szCs w:val="24"/>
        </w:rPr>
      </w:pPr>
      <w:r w:rsidRPr="00C9623C">
        <w:rPr>
          <w:rFonts w:ascii="Times New Roman" w:hAnsi="Times New Roman" w:cs="Times New Roman"/>
          <w:b/>
          <w:sz w:val="24"/>
          <w:szCs w:val="24"/>
          <w:highlight w:val="yellow"/>
        </w:rPr>
        <w:t>Daha fazla bilgi ve danışmanlık için:</w:t>
      </w:r>
      <w:r w:rsidRPr="00781E8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66F5" w:rsidRDefault="00781E83" w:rsidP="0011612F">
      <w:pPr>
        <w:rPr>
          <w:rFonts w:ascii="Times New Roman" w:hAnsi="Times New Roman" w:cs="Times New Roman"/>
          <w:b/>
          <w:sz w:val="24"/>
          <w:szCs w:val="24"/>
        </w:rPr>
      </w:pPr>
      <w:r w:rsidRPr="00781E83">
        <w:rPr>
          <w:rFonts w:ascii="Times New Roman" w:hAnsi="Times New Roman" w:cs="Times New Roman"/>
          <w:b/>
          <w:sz w:val="24"/>
          <w:szCs w:val="24"/>
        </w:rPr>
        <w:t xml:space="preserve">Doğu Marmara Kalkınma Ajansı: </w:t>
      </w:r>
    </w:p>
    <w:p w:rsidR="004C4DC3" w:rsidRDefault="00E766F5" w:rsidP="00116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 xml:space="preserve">0 262 332 01 44 ( </w:t>
      </w:r>
      <w:proofErr w:type="gramStart"/>
      <w:r>
        <w:rPr>
          <w:rFonts w:ascii="Times New Roman" w:hAnsi="Times New Roman" w:cs="Times New Roman"/>
          <w:sz w:val="24"/>
          <w:szCs w:val="24"/>
        </w:rPr>
        <w:t>159,102,128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766F5" w:rsidRDefault="00E766F5" w:rsidP="00116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5" w:history="1">
        <w:r w:rsidRPr="00832DF1">
          <w:rPr>
            <w:rStyle w:val="Kpr"/>
            <w:rFonts w:ascii="Times New Roman" w:hAnsi="Times New Roman" w:cs="Times New Roman"/>
            <w:sz w:val="24"/>
            <w:szCs w:val="24"/>
          </w:rPr>
          <w:t>info@marka.org.tr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32DF1">
          <w:rPr>
            <w:rStyle w:val="Kpr"/>
            <w:rFonts w:ascii="Times New Roman" w:hAnsi="Times New Roman" w:cs="Times New Roman"/>
            <w:sz w:val="24"/>
            <w:szCs w:val="24"/>
          </w:rPr>
          <w:t>kocaeliydo@marka.org.tr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832DF1">
          <w:rPr>
            <w:rStyle w:val="Kpr"/>
            <w:rFonts w:ascii="Times New Roman" w:hAnsi="Times New Roman" w:cs="Times New Roman"/>
            <w:sz w:val="24"/>
            <w:szCs w:val="24"/>
          </w:rPr>
          <w:t>sakaryaydo@marka.org.tr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32DF1">
          <w:rPr>
            <w:rStyle w:val="Kpr"/>
            <w:rFonts w:ascii="Times New Roman" w:hAnsi="Times New Roman" w:cs="Times New Roman"/>
            <w:sz w:val="24"/>
            <w:szCs w:val="24"/>
          </w:rPr>
          <w:t>yalovaydo@marka.org.tr</w:t>
        </w:r>
      </w:hyperlink>
    </w:p>
    <w:p w:rsidR="00E766F5" w:rsidRPr="00E766F5" w:rsidRDefault="00E766F5" w:rsidP="0011612F">
      <w:pPr>
        <w:rPr>
          <w:rFonts w:ascii="Times New Roman" w:hAnsi="Times New Roman" w:cs="Times New Roman"/>
          <w:sz w:val="24"/>
          <w:szCs w:val="24"/>
        </w:rPr>
      </w:pPr>
    </w:p>
    <w:sectPr w:rsidR="00E766F5" w:rsidRPr="00E7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4A5E"/>
    <w:multiLevelType w:val="hybridMultilevel"/>
    <w:tmpl w:val="8D0EB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4B7E"/>
    <w:multiLevelType w:val="multilevel"/>
    <w:tmpl w:val="B4A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BA"/>
    <w:rsid w:val="0011612F"/>
    <w:rsid w:val="003B0C70"/>
    <w:rsid w:val="004C4DC3"/>
    <w:rsid w:val="00542432"/>
    <w:rsid w:val="0071217A"/>
    <w:rsid w:val="00781E83"/>
    <w:rsid w:val="009A1195"/>
    <w:rsid w:val="00BE51BA"/>
    <w:rsid w:val="00C848C9"/>
    <w:rsid w:val="00C9623C"/>
    <w:rsid w:val="00D5240B"/>
    <w:rsid w:val="00D9192D"/>
    <w:rsid w:val="00E04CA5"/>
    <w:rsid w:val="00E32B94"/>
    <w:rsid w:val="00E766F5"/>
    <w:rsid w:val="00E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4EFA"/>
  <w15:chartTrackingRefBased/>
  <w15:docId w15:val="{2504E8C4-9DF4-4139-B70A-8417062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7121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1217A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71217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121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4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ovaydo@marka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karyaydo@marka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aeliydo@marka.org.tr" TargetMode="External"/><Relationship Id="rId5" Type="http://schemas.openxmlformats.org/officeDocument/2006/relationships/hyperlink" Target="mailto:info@marka.org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EKREM</dc:creator>
  <cp:keywords/>
  <dc:description/>
  <cp:lastModifiedBy>Abdulkadir USLU</cp:lastModifiedBy>
  <cp:revision>2</cp:revision>
  <dcterms:created xsi:type="dcterms:W3CDTF">2025-09-11T13:03:00Z</dcterms:created>
  <dcterms:modified xsi:type="dcterms:W3CDTF">2025-09-11T13:03:00Z</dcterms:modified>
</cp:coreProperties>
</file>