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863DB" w14:textId="77777777" w:rsidR="0074263B" w:rsidRDefault="0074263B"/>
    <w:p w14:paraId="0BB863DC" w14:textId="1A04F39E" w:rsidR="00DE2329" w:rsidRPr="009118CB" w:rsidRDefault="009118CB">
      <w:pPr>
        <w:rPr>
          <w:b/>
          <w:u w:val="single"/>
        </w:rPr>
      </w:pPr>
      <w:r w:rsidRPr="009118CB">
        <w:rPr>
          <w:b/>
          <w:u w:val="single"/>
        </w:rPr>
        <w:t>UK CONTRUCTION WEEK DUYURUSU</w:t>
      </w:r>
    </w:p>
    <w:p w14:paraId="72938E80" w14:textId="77777777" w:rsidR="00A051CA" w:rsidRDefault="00A051CA" w:rsidP="00A051CA">
      <w:pPr>
        <w:spacing w:before="240" w:after="240"/>
        <w:ind w:firstLine="720"/>
        <w:jc w:val="both"/>
      </w:pPr>
      <w:r>
        <w:rPr>
          <w:rStyle w:val="Gl"/>
          <w:rFonts w:ascii="Calibri" w:hAnsi="Calibri" w:cs="Calibri"/>
        </w:rPr>
        <w:t>10-12 Ekim 2017</w:t>
      </w:r>
      <w:r>
        <w:rPr>
          <w:rFonts w:ascii="Calibri" w:hAnsi="Calibri" w:cs="Calibri"/>
        </w:rPr>
        <w:t xml:space="preserve"> tarihleri arasında İngiltere'nin </w:t>
      </w:r>
      <w:r>
        <w:rPr>
          <w:rStyle w:val="Gl"/>
          <w:rFonts w:ascii="Calibri" w:hAnsi="Calibri" w:cs="Calibri"/>
        </w:rPr>
        <w:t>Birmingham</w:t>
      </w:r>
      <w:r>
        <w:rPr>
          <w:rFonts w:ascii="Calibri" w:hAnsi="Calibri" w:cs="Calibri"/>
        </w:rPr>
        <w:t xml:space="preserve"> şehrinde düzenlenecek Avrupa’nın İnşaat ve Mimarlık sektörlerindeki en büyük </w:t>
      </w:r>
      <w:proofErr w:type="spellStart"/>
      <w:r>
        <w:rPr>
          <w:rFonts w:ascii="Calibri" w:hAnsi="Calibri" w:cs="Calibri"/>
        </w:rPr>
        <w:t>networking</w:t>
      </w:r>
      <w:proofErr w:type="spellEnd"/>
      <w:r>
        <w:rPr>
          <w:rFonts w:ascii="Calibri" w:hAnsi="Calibri" w:cs="Calibri"/>
        </w:rPr>
        <w:t xml:space="preserve"> platformu olan  </w:t>
      </w:r>
      <w:r>
        <w:rPr>
          <w:rStyle w:val="Gl"/>
          <w:rFonts w:ascii="Calibri" w:hAnsi="Calibri" w:cs="Calibri"/>
        </w:rPr>
        <w:t xml:space="preserve">"UK Construction </w:t>
      </w:r>
      <w:proofErr w:type="spellStart"/>
      <w:r>
        <w:rPr>
          <w:rStyle w:val="Gl"/>
          <w:rFonts w:ascii="Calibri" w:hAnsi="Calibri" w:cs="Calibri"/>
        </w:rPr>
        <w:t>Week</w:t>
      </w:r>
      <w:proofErr w:type="spellEnd"/>
      <w:r>
        <w:rPr>
          <w:rStyle w:val="Gl"/>
          <w:rFonts w:ascii="Calibri" w:hAnsi="Calibri" w:cs="Calibri"/>
        </w:rPr>
        <w:t>”</w:t>
      </w:r>
      <w:r>
        <w:rPr>
          <w:rFonts w:ascii="Calibri" w:hAnsi="Calibri" w:cs="Calibri"/>
        </w:rPr>
        <w:t xml:space="preserve"> fuarı Türkiye milli katılım organizasyonunun, T.C. Ekonomi Bakanlığı'ndan izin alınması ve yeterli başvurunun olması durumunda ilk kez Birliğimizce gerçekleştirilmesi planlanmaktadır. </w:t>
      </w:r>
    </w:p>
    <w:p w14:paraId="21CEAD7A" w14:textId="77777777" w:rsidR="00A051CA" w:rsidRDefault="00A051CA" w:rsidP="00A051CA">
      <w:pPr>
        <w:spacing w:before="240" w:after="240"/>
        <w:ind w:firstLine="720"/>
        <w:jc w:val="both"/>
        <w:rPr>
          <w:rFonts w:ascii="Calibri" w:hAnsi="Calibri" w:cs="Calibri"/>
        </w:rPr>
      </w:pPr>
      <w:bookmarkStart w:id="0" w:name="_GoBack"/>
      <w:r>
        <w:rPr>
          <w:rFonts w:ascii="Calibri" w:hAnsi="Calibri" w:cs="Calibri"/>
        </w:rPr>
        <w:t xml:space="preserve">Söz konusu İnşaat Haftasında dokuz fuar bir arada olup dünyanın en büyük markaları, sektörün önde gelen dernekleri ve ENR Listesinde yer alan Avrupalı Müteahhitlik firmaları yer almaktadır. Üç gün boyunca, markaların yerel basın tarafından tanıtıldığı, firmalar arası iletişim kurabilecekleri sosyal ortamların yatırılarak Avrupa’nın en büyük </w:t>
      </w:r>
      <w:proofErr w:type="spellStart"/>
      <w:r>
        <w:rPr>
          <w:rFonts w:ascii="Calibri" w:hAnsi="Calibri" w:cs="Calibri"/>
        </w:rPr>
        <w:t>networking</w:t>
      </w:r>
      <w:proofErr w:type="spellEnd"/>
      <w:r>
        <w:rPr>
          <w:rFonts w:ascii="Calibri" w:hAnsi="Calibri" w:cs="Calibri"/>
        </w:rPr>
        <w:t xml:space="preserve"> cazibe merkezi haline gelmiştir. </w:t>
      </w:r>
    </w:p>
    <w:bookmarkEnd w:id="0"/>
    <w:p w14:paraId="10E1E73B" w14:textId="77777777" w:rsidR="00A051CA" w:rsidRDefault="00A051CA" w:rsidP="00A051CA">
      <w:pPr>
        <w:spacing w:before="240" w:after="240"/>
        <w:ind w:firstLine="720"/>
        <w:jc w:val="both"/>
        <w:rPr>
          <w:rFonts w:ascii="Calibri" w:hAnsi="Calibri" w:cs="Calibri"/>
        </w:rPr>
      </w:pPr>
      <w:r>
        <w:rPr>
          <w:rFonts w:ascii="Calibri" w:hAnsi="Calibri" w:cs="Calibri"/>
        </w:rPr>
        <w:t xml:space="preserve">2016 Yılında </w:t>
      </w:r>
      <w:proofErr w:type="spellStart"/>
      <w:r>
        <w:rPr>
          <w:rFonts w:ascii="Calibri" w:hAnsi="Calibri" w:cs="Calibri"/>
        </w:rPr>
        <w:t>Exellence</w:t>
      </w:r>
      <w:proofErr w:type="spellEnd"/>
      <w:r>
        <w:rPr>
          <w:rFonts w:ascii="Calibri" w:hAnsi="Calibri" w:cs="Calibri"/>
        </w:rPr>
        <w:t xml:space="preserve"> Ödülü alarak Avrupa’nın en iyi Fuarı ödülünü alan UK Construction </w:t>
      </w:r>
      <w:proofErr w:type="spellStart"/>
      <w:r>
        <w:rPr>
          <w:rFonts w:ascii="Calibri" w:hAnsi="Calibri" w:cs="Calibri"/>
        </w:rPr>
        <w:t>Week</w:t>
      </w:r>
      <w:proofErr w:type="spellEnd"/>
      <w:r>
        <w:rPr>
          <w:rFonts w:ascii="Calibri" w:hAnsi="Calibri" w:cs="Calibri"/>
        </w:rPr>
        <w:t xml:space="preserve">; 30bin’den fazla ziyaretçiyi günde ortalama en az 6 saat ev sahipliği yapmaktadır. Daha önce hiçbir Türk firmasının yer almadığı etkinlikte 650 katılımcı firma ile enerji sektörü, yapı malzemeleri sektörü, havalandırma sektörü, müteahhitlik sektörü, inşaat ekipmanları ve makineleri sektörü, akıllı bina sektörlerine en büyük markalar eşlik etmektedir. Etkinlik hakkında detaylı bilgiyi </w:t>
      </w:r>
      <w:hyperlink r:id="rId6" w:history="1">
        <w:r>
          <w:rPr>
            <w:rStyle w:val="Kpr"/>
            <w:rFonts w:ascii="Calibri" w:hAnsi="Calibri" w:cs="Calibri"/>
          </w:rPr>
          <w:t>www.ukconstructionweek.com’dan</w:t>
        </w:r>
      </w:hyperlink>
      <w:r>
        <w:rPr>
          <w:rFonts w:ascii="Calibri" w:hAnsi="Calibri" w:cs="Calibri"/>
        </w:rPr>
        <w:t xml:space="preserve"> alabilirsiniz.  </w:t>
      </w:r>
    </w:p>
    <w:p w14:paraId="457087F8" w14:textId="77777777" w:rsidR="00A051CA" w:rsidRDefault="00A051CA" w:rsidP="00A051CA">
      <w:pPr>
        <w:spacing w:before="240" w:after="240"/>
        <w:ind w:firstLine="720"/>
        <w:jc w:val="both"/>
        <w:rPr>
          <w:rFonts w:ascii="Calibri" w:hAnsi="Calibri" w:cs="Calibri"/>
        </w:rPr>
      </w:pPr>
      <w:r>
        <w:rPr>
          <w:rStyle w:val="Gl"/>
          <w:rFonts w:ascii="Calibri" w:hAnsi="Calibri" w:cs="Calibri"/>
        </w:rPr>
        <w:t xml:space="preserve">UK Construction </w:t>
      </w:r>
      <w:proofErr w:type="spellStart"/>
      <w:r>
        <w:rPr>
          <w:rStyle w:val="Gl"/>
          <w:rFonts w:ascii="Calibri" w:hAnsi="Calibri" w:cs="Calibri"/>
        </w:rPr>
        <w:t>Week</w:t>
      </w:r>
      <w:proofErr w:type="spellEnd"/>
      <w:r>
        <w:rPr>
          <w:rStyle w:val="Gl"/>
          <w:rFonts w:ascii="Calibri" w:hAnsi="Calibri" w:cs="Calibri"/>
        </w:rPr>
        <w:t xml:space="preserve"> Fuarına Birliğimiz organizasyonu altında katılacak firmalarımız için;</w:t>
      </w:r>
    </w:p>
    <w:p w14:paraId="091CFE27" w14:textId="77777777" w:rsidR="00A051CA" w:rsidRDefault="00A051CA" w:rsidP="00A051CA">
      <w:pPr>
        <w:ind w:left="709" w:hanging="360"/>
        <w:jc w:val="both"/>
        <w:rPr>
          <w:rFonts w:ascii="Calibri" w:hAnsi="Calibri" w:cs="Calibri"/>
        </w:rPr>
      </w:pPr>
      <w:r>
        <w:rPr>
          <w:rFonts w:ascii="Calibri" w:hAnsi="Calibri" w:cs="Calibri"/>
        </w:rPr>
        <w:t xml:space="preserve">Ø  Yer kirası, özel stant konstrüksiyonu, genel tanıtım giderleri, fuar alanında verilecek diğer hizmetler (internet bağlantısı, </w:t>
      </w:r>
      <w:proofErr w:type="spellStart"/>
      <w:r>
        <w:rPr>
          <w:rFonts w:ascii="Calibri" w:hAnsi="Calibri" w:cs="Calibri"/>
        </w:rPr>
        <w:t>catering</w:t>
      </w:r>
      <w:proofErr w:type="spellEnd"/>
      <w:r>
        <w:rPr>
          <w:rFonts w:ascii="Calibri" w:hAnsi="Calibri" w:cs="Calibri"/>
        </w:rPr>
        <w:t xml:space="preserve">, katılımcı broşürü </w:t>
      </w:r>
      <w:proofErr w:type="spellStart"/>
      <w:r>
        <w:rPr>
          <w:rFonts w:ascii="Calibri" w:hAnsi="Calibri" w:cs="Calibri"/>
        </w:rPr>
        <w:t>v.b</w:t>
      </w:r>
      <w:proofErr w:type="spellEnd"/>
      <w:r>
        <w:rPr>
          <w:rFonts w:ascii="Calibri" w:hAnsi="Calibri" w:cs="Calibri"/>
        </w:rPr>
        <w:t>.) ile teşhir</w:t>
      </w:r>
      <w:r>
        <w:rPr>
          <w:rFonts w:ascii="Calibri" w:hAnsi="Calibri" w:cs="Calibri"/>
        </w:rPr>
        <w:br/>
        <w:t xml:space="preserve">ürünlerinin (İstanbul-Fuar alanı-İstanbul) nakliyesini içeren </w:t>
      </w:r>
      <w:r>
        <w:rPr>
          <w:rStyle w:val="Gl"/>
          <w:rFonts w:ascii="Calibri" w:hAnsi="Calibri" w:cs="Calibri"/>
        </w:rPr>
        <w:t>katılım bedelinin 650 GBP/m2</w:t>
      </w:r>
      <w:r>
        <w:rPr>
          <w:rFonts w:ascii="Calibri" w:hAnsi="Calibri" w:cs="Calibri"/>
          <w:u w:val="single"/>
        </w:rPr>
        <w:t xml:space="preserve"> </w:t>
      </w:r>
      <w:r>
        <w:rPr>
          <w:rFonts w:ascii="Calibri" w:hAnsi="Calibri" w:cs="Calibri"/>
        </w:rPr>
        <w:t xml:space="preserve">olacağı öngörülmektedir. </w:t>
      </w:r>
      <w:r w:rsidRPr="007A24AD">
        <w:rPr>
          <w:rFonts w:ascii="Calibri" w:hAnsi="Calibri" w:cs="Calibri"/>
          <w:b/>
          <w:color w:val="FF0000"/>
          <w:u w:val="single"/>
        </w:rPr>
        <w:t>Sınırlı sayıda katılım olmasından ötürü firma katılımlarını min.9m2 ve max.15m2 ile sınırlandırılmıştır.</w:t>
      </w:r>
    </w:p>
    <w:p w14:paraId="384ED577" w14:textId="3ACC27B5" w:rsidR="00A051CA" w:rsidRDefault="00A051CA" w:rsidP="00A051CA">
      <w:pPr>
        <w:ind w:left="709" w:hanging="360"/>
        <w:jc w:val="both"/>
        <w:rPr>
          <w:rFonts w:ascii="Calibri" w:hAnsi="Calibri" w:cs="Calibri"/>
        </w:rPr>
      </w:pPr>
      <w:r>
        <w:rPr>
          <w:rFonts w:ascii="Calibri" w:hAnsi="Calibri" w:cs="Calibri"/>
        </w:rPr>
        <w:t xml:space="preserve">Ø  T.C. Ekonomi Bakanlığı’nın </w:t>
      </w:r>
      <w:r w:rsidR="000457BA">
        <w:rPr>
          <w:rFonts w:ascii="Calibri" w:hAnsi="Calibri" w:cs="Calibri"/>
        </w:rPr>
        <w:t>2017/4</w:t>
      </w:r>
      <w:r>
        <w:rPr>
          <w:rFonts w:ascii="Calibri" w:hAnsi="Calibri" w:cs="Calibri"/>
        </w:rPr>
        <w:t xml:space="preserve"> sayılı Yurt Dışı Fuar Katılımlarının Desteklenmesine ilişkin Tebliğ’i uyarınca uygulanacak </w:t>
      </w:r>
      <w:r>
        <w:rPr>
          <w:rStyle w:val="Gl"/>
          <w:rFonts w:ascii="Calibri" w:hAnsi="Calibri" w:cs="Calibri"/>
        </w:rPr>
        <w:t>destek oranı % 50</w:t>
      </w:r>
      <w:r>
        <w:rPr>
          <w:rFonts w:ascii="Calibri" w:hAnsi="Calibri" w:cs="Calibri"/>
        </w:rPr>
        <w:t xml:space="preserve"> olup, azami destek tutarı </w:t>
      </w:r>
      <w:r w:rsidR="001B0F90">
        <w:rPr>
          <w:rFonts w:ascii="Calibri" w:hAnsi="Calibri" w:cs="Calibri"/>
        </w:rPr>
        <w:t>75.000TL’Yİ</w:t>
      </w:r>
      <w:r>
        <w:rPr>
          <w:rFonts w:ascii="Calibri" w:hAnsi="Calibri" w:cs="Calibri"/>
        </w:rPr>
        <w:t xml:space="preserve"> geçmeyecektir. </w:t>
      </w:r>
    </w:p>
    <w:p w14:paraId="43601205" w14:textId="77E31EF2" w:rsidR="00A051CA" w:rsidRDefault="00A051CA" w:rsidP="00A051CA">
      <w:pPr>
        <w:spacing w:before="240" w:after="240"/>
        <w:ind w:firstLine="709"/>
        <w:jc w:val="both"/>
        <w:rPr>
          <w:rFonts w:ascii="Calibri" w:hAnsi="Calibri" w:cs="Calibri"/>
        </w:rPr>
      </w:pPr>
      <w:r>
        <w:rPr>
          <w:rFonts w:ascii="Calibri" w:hAnsi="Calibri" w:cs="Calibri"/>
        </w:rPr>
        <w:t xml:space="preserve">Katılmak isteyen üyelerimizin, aşağıda ismi geçen personelimiz ile iletişime geçmelerini rica ederim. </w:t>
      </w:r>
    </w:p>
    <w:p w14:paraId="57A010D9" w14:textId="77777777" w:rsidR="00A051CA" w:rsidRDefault="00A051CA" w:rsidP="00A051CA">
      <w:pPr>
        <w:spacing w:before="240" w:after="240"/>
        <w:ind w:firstLine="709"/>
        <w:jc w:val="both"/>
        <w:rPr>
          <w:rFonts w:ascii="Calibri" w:hAnsi="Calibri" w:cs="Calibri"/>
        </w:rPr>
      </w:pPr>
    </w:p>
    <w:p w14:paraId="21B6D93D" w14:textId="77777777" w:rsidR="00A051CA" w:rsidRDefault="00A051CA" w:rsidP="00A051CA">
      <w:pPr>
        <w:rPr>
          <w:rFonts w:ascii="Calibri" w:hAnsi="Calibri" w:cs="Calibri"/>
          <w:b/>
        </w:rPr>
      </w:pPr>
      <w:r>
        <w:rPr>
          <w:rFonts w:ascii="Calibri" w:hAnsi="Calibri" w:cs="Calibri"/>
          <w:b/>
        </w:rPr>
        <w:t>İlgili Personel: Ebru KUTLUALP</w:t>
      </w:r>
    </w:p>
    <w:p w14:paraId="7EB8BE04" w14:textId="77777777" w:rsidR="00A051CA" w:rsidRDefault="00A051CA" w:rsidP="00A051CA">
      <w:pPr>
        <w:rPr>
          <w:rFonts w:ascii="Calibri" w:hAnsi="Calibri" w:cs="Calibri"/>
          <w:b/>
        </w:rPr>
      </w:pPr>
      <w:r>
        <w:rPr>
          <w:rFonts w:ascii="Calibri" w:hAnsi="Calibri" w:cs="Calibri"/>
          <w:b/>
        </w:rPr>
        <w:t xml:space="preserve">İletişim Bilgileri: (T) 0212 4540136 / (P) </w:t>
      </w:r>
      <w:hyperlink r:id="rId7" w:history="1">
        <w:r>
          <w:rPr>
            <w:rStyle w:val="Kpr"/>
            <w:rFonts w:ascii="Calibri" w:hAnsi="Calibri" w:cs="Calibri"/>
            <w:b/>
          </w:rPr>
          <w:t>ebru.kutlualp@immib.org.tr</w:t>
        </w:r>
      </w:hyperlink>
      <w:r>
        <w:rPr>
          <w:rFonts w:ascii="Calibri" w:hAnsi="Calibri" w:cs="Calibri"/>
          <w:b/>
        </w:rPr>
        <w:t xml:space="preserve"> </w:t>
      </w:r>
    </w:p>
    <w:p w14:paraId="0BB863E8" w14:textId="77777777" w:rsidR="00DE2329" w:rsidRDefault="00DE2329" w:rsidP="00A051CA">
      <w:pPr>
        <w:spacing w:before="240" w:after="240"/>
        <w:ind w:firstLine="720"/>
        <w:jc w:val="both"/>
      </w:pPr>
    </w:p>
    <w:sectPr w:rsidR="00DE232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7C888" w14:textId="77777777" w:rsidR="000C7FA2" w:rsidRDefault="000C7FA2" w:rsidP="00DE2329">
      <w:pPr>
        <w:spacing w:after="0" w:line="240" w:lineRule="auto"/>
      </w:pPr>
      <w:r>
        <w:separator/>
      </w:r>
    </w:p>
  </w:endnote>
  <w:endnote w:type="continuationSeparator" w:id="0">
    <w:p w14:paraId="62ECA6EF" w14:textId="77777777" w:rsidR="000C7FA2" w:rsidRDefault="000C7FA2" w:rsidP="00DE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C5871" w14:textId="77777777" w:rsidR="000C7FA2" w:rsidRDefault="000C7FA2" w:rsidP="00DE2329">
      <w:pPr>
        <w:spacing w:after="0" w:line="240" w:lineRule="auto"/>
      </w:pPr>
      <w:r>
        <w:separator/>
      </w:r>
    </w:p>
  </w:footnote>
  <w:footnote w:type="continuationSeparator" w:id="0">
    <w:p w14:paraId="5E2C4B80" w14:textId="77777777" w:rsidR="000C7FA2" w:rsidRDefault="000C7FA2" w:rsidP="00DE2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863ED" w14:textId="444FE25E" w:rsidR="00DE2329" w:rsidRDefault="009118CB">
    <w:pPr>
      <w:pStyle w:val="stBilgi"/>
    </w:pPr>
    <w:r>
      <w:rPr>
        <w:noProof/>
        <w:lang w:eastAsia="tr-TR"/>
      </w:rPr>
      <w:drawing>
        <wp:anchor distT="0" distB="0" distL="114300" distR="114300" simplePos="0" relativeHeight="251660288" behindDoc="0" locked="0" layoutInCell="1" allowOverlap="1" wp14:anchorId="0273EB9A" wp14:editId="046CFEBA">
          <wp:simplePos x="0" y="0"/>
          <wp:positionH relativeFrom="page">
            <wp:align>right</wp:align>
          </wp:positionH>
          <wp:positionV relativeFrom="paragraph">
            <wp:posOffset>-449107</wp:posOffset>
          </wp:positionV>
          <wp:extent cx="1333272" cy="776177"/>
          <wp:effectExtent l="0" t="0" r="635" b="508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33272" cy="776177"/>
                  </a:xfrm>
                  <a:prstGeom prst="rect">
                    <a:avLst/>
                  </a:prstGeom>
                </pic:spPr>
              </pic:pic>
            </a:graphicData>
          </a:graphic>
          <wp14:sizeRelH relativeFrom="page">
            <wp14:pctWidth>0</wp14:pctWidth>
          </wp14:sizeRelH>
          <wp14:sizeRelV relativeFrom="page">
            <wp14:pctHeight>0</wp14:pctHeight>
          </wp14:sizeRelV>
        </wp:anchor>
      </w:drawing>
    </w:r>
    <w:r w:rsidR="00DE2329" w:rsidRPr="00DE2329">
      <w:rPr>
        <w:noProof/>
        <w:lang w:eastAsia="tr-TR"/>
      </w:rPr>
      <w:drawing>
        <wp:anchor distT="0" distB="0" distL="114300" distR="114300" simplePos="0" relativeHeight="251659264" behindDoc="0" locked="0" layoutInCell="1" allowOverlap="1" wp14:anchorId="0BB863EE" wp14:editId="0BB863EF">
          <wp:simplePos x="0" y="0"/>
          <wp:positionH relativeFrom="margin">
            <wp:posOffset>-352425</wp:posOffset>
          </wp:positionH>
          <wp:positionV relativeFrom="margin">
            <wp:posOffset>-666750</wp:posOffset>
          </wp:positionV>
          <wp:extent cx="1833563" cy="419100"/>
          <wp:effectExtent l="0" t="0" r="0" b="0"/>
          <wp:wrapSquare wrapText="bothSides"/>
          <wp:docPr id="2" name="Resim 2" descr="IDDMI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DMIB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563" cy="4191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29"/>
    <w:rsid w:val="0000316D"/>
    <w:rsid w:val="000457BA"/>
    <w:rsid w:val="000C7FA2"/>
    <w:rsid w:val="001B0F90"/>
    <w:rsid w:val="003366A0"/>
    <w:rsid w:val="003A5616"/>
    <w:rsid w:val="0074263B"/>
    <w:rsid w:val="007539EE"/>
    <w:rsid w:val="007A24AD"/>
    <w:rsid w:val="009118CB"/>
    <w:rsid w:val="00A051CA"/>
    <w:rsid w:val="00A14311"/>
    <w:rsid w:val="00B6543F"/>
    <w:rsid w:val="00CA12A6"/>
    <w:rsid w:val="00D03721"/>
    <w:rsid w:val="00D233E2"/>
    <w:rsid w:val="00D923D5"/>
    <w:rsid w:val="00DE2329"/>
    <w:rsid w:val="00ED22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863DB"/>
  <w15:chartTrackingRefBased/>
  <w15:docId w15:val="{25D5E7AB-C2FF-4686-9BF3-56BA04D4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E23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2329"/>
  </w:style>
  <w:style w:type="paragraph" w:styleId="AltBilgi">
    <w:name w:val="footer"/>
    <w:basedOn w:val="Normal"/>
    <w:link w:val="AltBilgiChar"/>
    <w:uiPriority w:val="99"/>
    <w:unhideWhenUsed/>
    <w:rsid w:val="00DE23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E2329"/>
  </w:style>
  <w:style w:type="character" w:styleId="Kpr">
    <w:name w:val="Hyperlink"/>
    <w:unhideWhenUsed/>
    <w:rsid w:val="00DE2329"/>
    <w:rPr>
      <w:color w:val="0000FF"/>
      <w:u w:val="single"/>
    </w:rPr>
  </w:style>
  <w:style w:type="character" w:styleId="Gl">
    <w:name w:val="Strong"/>
    <w:uiPriority w:val="22"/>
    <w:qFormat/>
    <w:rsid w:val="00DE2329"/>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246612">
      <w:bodyDiv w:val="1"/>
      <w:marLeft w:val="0"/>
      <w:marRight w:val="0"/>
      <w:marTop w:val="0"/>
      <w:marBottom w:val="0"/>
      <w:divBdr>
        <w:top w:val="none" w:sz="0" w:space="0" w:color="auto"/>
        <w:left w:val="none" w:sz="0" w:space="0" w:color="auto"/>
        <w:bottom w:val="none" w:sz="0" w:space="0" w:color="auto"/>
        <w:right w:val="none" w:sz="0" w:space="0" w:color="auto"/>
      </w:divBdr>
    </w:div>
    <w:div w:id="11605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bru.kutlualp@immib.org.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kconstructionweek.com'da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KUTLUALP</dc:creator>
  <cp:keywords/>
  <dc:description/>
  <cp:lastModifiedBy>mameral@iso.org.tr</cp:lastModifiedBy>
  <cp:revision>2</cp:revision>
  <dcterms:created xsi:type="dcterms:W3CDTF">2017-08-04T08:03:00Z</dcterms:created>
  <dcterms:modified xsi:type="dcterms:W3CDTF">2017-08-04T08:03:00Z</dcterms:modified>
</cp:coreProperties>
</file>