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564B" w14:textId="029780B0" w:rsidR="008523AF" w:rsidRDefault="008523AF">
      <w:r>
        <w:rPr>
          <w:noProof/>
        </w:rPr>
        <w:drawing>
          <wp:anchor distT="0" distB="0" distL="114300" distR="114300" simplePos="0" relativeHeight="251658240" behindDoc="1" locked="0" layoutInCell="1" allowOverlap="1" wp14:anchorId="5CFD4C3F" wp14:editId="4E878A45">
            <wp:simplePos x="0" y="0"/>
            <wp:positionH relativeFrom="margin">
              <wp:align>center</wp:align>
            </wp:positionH>
            <wp:positionV relativeFrom="paragraph">
              <wp:posOffset>0</wp:posOffset>
            </wp:positionV>
            <wp:extent cx="2528422" cy="1938401"/>
            <wp:effectExtent l="0" t="0" r="0" b="0"/>
            <wp:wrapTight wrapText="bothSides">
              <wp:wrapPolygon edited="0">
                <wp:start x="9929" y="2548"/>
                <wp:lineTo x="7813" y="4246"/>
                <wp:lineTo x="7325" y="5096"/>
                <wp:lineTo x="7650" y="6370"/>
                <wp:lineTo x="6836" y="7219"/>
                <wp:lineTo x="6836" y="8917"/>
                <wp:lineTo x="7650" y="9767"/>
                <wp:lineTo x="7488" y="11253"/>
                <wp:lineTo x="9278" y="13164"/>
                <wp:lineTo x="10743" y="13164"/>
                <wp:lineTo x="5697" y="14013"/>
                <wp:lineTo x="5534" y="16561"/>
                <wp:lineTo x="4069" y="17198"/>
                <wp:lineTo x="3418" y="17835"/>
                <wp:lineTo x="3581" y="19746"/>
                <wp:lineTo x="18068" y="19746"/>
                <wp:lineTo x="18393" y="17835"/>
                <wp:lineTo x="17742" y="17198"/>
                <wp:lineTo x="16115" y="16561"/>
                <wp:lineTo x="15463" y="14225"/>
                <wp:lineTo x="10743" y="13164"/>
                <wp:lineTo x="12371" y="13164"/>
                <wp:lineTo x="14161" y="11253"/>
                <wp:lineTo x="13998" y="9767"/>
                <wp:lineTo x="14812" y="8917"/>
                <wp:lineTo x="14812" y="7219"/>
                <wp:lineTo x="13998" y="6370"/>
                <wp:lineTo x="14324" y="5308"/>
                <wp:lineTo x="13347" y="4034"/>
                <wp:lineTo x="11720" y="2548"/>
                <wp:lineTo x="9929" y="2548"/>
              </wp:wrapPolygon>
            </wp:wrapTight>
            <wp:docPr id="1498926783" name="Resim 1" descr="metin, grafik, yazı tip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6783" name="Resim 1" descr="metin, grafik, yazı tipi, logo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8422" cy="1938401"/>
                    </a:xfrm>
                    <a:prstGeom prst="rect">
                      <a:avLst/>
                    </a:prstGeom>
                  </pic:spPr>
                </pic:pic>
              </a:graphicData>
            </a:graphic>
            <wp14:sizeRelH relativeFrom="margin">
              <wp14:pctWidth>0</wp14:pctWidth>
            </wp14:sizeRelH>
            <wp14:sizeRelV relativeFrom="margin">
              <wp14:pctHeight>0</wp14:pctHeight>
            </wp14:sizeRelV>
          </wp:anchor>
        </w:drawing>
      </w:r>
    </w:p>
    <w:p w14:paraId="2D478DDB" w14:textId="3858C85A" w:rsidR="008523AF" w:rsidRDefault="008523AF"/>
    <w:p w14:paraId="52DDCB70" w14:textId="77777777" w:rsidR="008523AF" w:rsidRDefault="008523AF"/>
    <w:p w14:paraId="1E02D495" w14:textId="3E245673" w:rsidR="008523AF" w:rsidRDefault="008523AF"/>
    <w:p w14:paraId="7CB54A33" w14:textId="77777777" w:rsidR="008523AF" w:rsidRDefault="008523AF"/>
    <w:p w14:paraId="7BF36EEA" w14:textId="42379244" w:rsidR="008523AF" w:rsidRDefault="008523AF"/>
    <w:p w14:paraId="3BEC82FB" w14:textId="77777777" w:rsidR="008523AF" w:rsidRDefault="008523AF"/>
    <w:p w14:paraId="1FDBAED0" w14:textId="77777777" w:rsidR="008523AF" w:rsidRDefault="008523AF"/>
    <w:p w14:paraId="4D8DFF6C" w14:textId="7F8A16C8" w:rsidR="008523AF" w:rsidRPr="008523AF" w:rsidRDefault="008523AF" w:rsidP="008523AF">
      <w:pPr>
        <w:jc w:val="center"/>
        <w:rPr>
          <w:rFonts w:ascii="Franklin Gothic Book" w:hAnsi="Franklin Gothic Book"/>
          <w:b/>
          <w:bCs/>
          <w:color w:val="385623" w:themeColor="accent6" w:themeShade="80"/>
          <w:sz w:val="120"/>
          <w:szCs w:val="120"/>
        </w:rPr>
      </w:pPr>
      <w:r w:rsidRPr="008523AF">
        <w:rPr>
          <w:rFonts w:ascii="Franklin Gothic Book" w:hAnsi="Franklin Gothic Book"/>
          <w:b/>
          <w:bCs/>
          <w:color w:val="385623" w:themeColor="accent6" w:themeShade="80"/>
          <w:sz w:val="120"/>
          <w:szCs w:val="120"/>
        </w:rPr>
        <w:t>Yeşil Dönüşüm</w:t>
      </w:r>
    </w:p>
    <w:p w14:paraId="4DCCAE04" w14:textId="77777777" w:rsidR="008523AF" w:rsidRPr="008523AF" w:rsidRDefault="008523AF" w:rsidP="008523AF">
      <w:pPr>
        <w:jc w:val="center"/>
        <w:rPr>
          <w:rFonts w:ascii="Franklin Gothic Book" w:hAnsi="Franklin Gothic Book"/>
          <w:b/>
          <w:bCs/>
          <w:color w:val="385623" w:themeColor="accent6" w:themeShade="80"/>
          <w:sz w:val="120"/>
          <w:szCs w:val="120"/>
        </w:rPr>
      </w:pPr>
      <w:r w:rsidRPr="008523AF">
        <w:rPr>
          <w:rFonts w:ascii="Franklin Gothic Book" w:hAnsi="Franklin Gothic Book"/>
          <w:b/>
          <w:bCs/>
          <w:color w:val="385623" w:themeColor="accent6" w:themeShade="80"/>
          <w:sz w:val="120"/>
          <w:szCs w:val="120"/>
        </w:rPr>
        <w:t xml:space="preserve">Ödülleri </w:t>
      </w:r>
    </w:p>
    <w:p w14:paraId="5B8CBEA7" w14:textId="4D9DC125" w:rsidR="008523AF" w:rsidRPr="008523AF" w:rsidRDefault="008523AF" w:rsidP="008523AF">
      <w:pPr>
        <w:jc w:val="center"/>
        <w:rPr>
          <w:rFonts w:ascii="Franklin Gothic Book" w:hAnsi="Franklin Gothic Book"/>
          <w:b/>
          <w:bCs/>
          <w:color w:val="385623" w:themeColor="accent6" w:themeShade="80"/>
          <w:sz w:val="120"/>
          <w:szCs w:val="120"/>
        </w:rPr>
      </w:pPr>
      <w:r w:rsidRPr="008523AF">
        <w:rPr>
          <w:rFonts w:ascii="Franklin Gothic Book" w:hAnsi="Franklin Gothic Book"/>
          <w:b/>
          <w:bCs/>
          <w:color w:val="385623" w:themeColor="accent6" w:themeShade="80"/>
          <w:sz w:val="120"/>
          <w:szCs w:val="120"/>
        </w:rPr>
        <w:t>202</w:t>
      </w:r>
      <w:r w:rsidR="007D35D4">
        <w:rPr>
          <w:rFonts w:ascii="Franklin Gothic Book" w:hAnsi="Franklin Gothic Book"/>
          <w:b/>
          <w:bCs/>
          <w:color w:val="385623" w:themeColor="accent6" w:themeShade="80"/>
          <w:sz w:val="120"/>
          <w:szCs w:val="120"/>
        </w:rPr>
        <w:t>6</w:t>
      </w:r>
    </w:p>
    <w:p w14:paraId="60FAD73F" w14:textId="77777777" w:rsidR="008523AF" w:rsidRPr="00FD6124" w:rsidRDefault="008523AF" w:rsidP="008523AF">
      <w:pPr>
        <w:jc w:val="center"/>
        <w:rPr>
          <w:rFonts w:ascii="Franklin Gothic Book" w:hAnsi="Franklin Gothic Book"/>
          <w:b/>
          <w:bCs/>
          <w:color w:val="385623" w:themeColor="accent6" w:themeShade="80"/>
          <w:sz w:val="2"/>
          <w:szCs w:val="2"/>
        </w:rPr>
      </w:pPr>
    </w:p>
    <w:p w14:paraId="39D36C46" w14:textId="77777777" w:rsidR="00DC203A" w:rsidRDefault="00DC203A" w:rsidP="00F77DCC">
      <w:pPr>
        <w:shd w:val="clear" w:color="auto" w:fill="BF8F00" w:themeFill="accent4" w:themeFillShade="BF"/>
        <w:jc w:val="center"/>
        <w:rPr>
          <w:rFonts w:ascii="Franklin Gothic Book" w:hAnsi="Franklin Gothic Book"/>
          <w:b/>
          <w:bCs/>
          <w:color w:val="FFFFFF" w:themeColor="background1"/>
          <w:sz w:val="90"/>
          <w:szCs w:val="90"/>
        </w:rPr>
      </w:pPr>
      <w:r>
        <w:rPr>
          <w:rFonts w:ascii="Franklin Gothic Book" w:hAnsi="Franklin Gothic Book"/>
          <w:b/>
          <w:bCs/>
          <w:color w:val="FFFFFF" w:themeColor="background1"/>
          <w:sz w:val="90"/>
          <w:szCs w:val="90"/>
        </w:rPr>
        <w:t xml:space="preserve">Dönüşüm için </w:t>
      </w:r>
    </w:p>
    <w:p w14:paraId="1BF74082" w14:textId="50326ED9" w:rsidR="00A64B99" w:rsidRPr="00A64B99" w:rsidRDefault="00406F0B" w:rsidP="00F77DCC">
      <w:pPr>
        <w:shd w:val="clear" w:color="auto" w:fill="BF8F00" w:themeFill="accent4" w:themeFillShade="BF"/>
        <w:jc w:val="center"/>
        <w:rPr>
          <w:rFonts w:ascii="Franklin Gothic Book" w:hAnsi="Franklin Gothic Book"/>
          <w:b/>
          <w:bCs/>
          <w:color w:val="FFFFFF" w:themeColor="background1"/>
          <w:sz w:val="90"/>
          <w:szCs w:val="90"/>
        </w:rPr>
      </w:pPr>
      <w:r>
        <w:rPr>
          <w:rFonts w:ascii="Franklin Gothic Book" w:hAnsi="Franklin Gothic Book"/>
          <w:b/>
          <w:bCs/>
          <w:color w:val="FFFFFF" w:themeColor="background1"/>
          <w:sz w:val="90"/>
          <w:szCs w:val="90"/>
        </w:rPr>
        <w:t xml:space="preserve">YEŞİL ÜRÜN </w:t>
      </w:r>
      <w:r w:rsidR="007D35D4">
        <w:rPr>
          <w:rFonts w:ascii="Franklin Gothic Book" w:hAnsi="Franklin Gothic Book"/>
          <w:b/>
          <w:bCs/>
          <w:color w:val="FFFFFF" w:themeColor="background1"/>
          <w:sz w:val="90"/>
          <w:szCs w:val="90"/>
        </w:rPr>
        <w:t xml:space="preserve">ve </w:t>
      </w:r>
      <w:r>
        <w:rPr>
          <w:rFonts w:ascii="Franklin Gothic Book" w:hAnsi="Franklin Gothic Book"/>
          <w:b/>
          <w:bCs/>
          <w:color w:val="FFFFFF" w:themeColor="background1"/>
          <w:sz w:val="90"/>
          <w:szCs w:val="90"/>
        </w:rPr>
        <w:t>TEKNOLOJİLER</w:t>
      </w:r>
      <w:r w:rsidRPr="00A64B99">
        <w:rPr>
          <w:rFonts w:ascii="Franklin Gothic Book" w:hAnsi="Franklin Gothic Book"/>
          <w:b/>
          <w:bCs/>
          <w:color w:val="FFFFFF" w:themeColor="background1"/>
          <w:sz w:val="90"/>
          <w:szCs w:val="90"/>
        </w:rPr>
        <w:t xml:space="preserve"> </w:t>
      </w:r>
      <w:r w:rsidR="00A64B99" w:rsidRPr="00A64B99">
        <w:rPr>
          <w:rFonts w:ascii="Franklin Gothic Book" w:hAnsi="Franklin Gothic Book"/>
          <w:b/>
          <w:bCs/>
          <w:color w:val="FFFFFF" w:themeColor="background1"/>
          <w:sz w:val="90"/>
          <w:szCs w:val="90"/>
        </w:rPr>
        <w:t>Kategorisi</w:t>
      </w:r>
    </w:p>
    <w:p w14:paraId="2DEBBD20" w14:textId="648F32F4" w:rsidR="00A64B99" w:rsidRDefault="00A64B99">
      <w:pPr>
        <w:rPr>
          <w:rFonts w:cstheme="minorHAnsi"/>
          <w:sz w:val="48"/>
          <w:szCs w:val="48"/>
        </w:rPr>
      </w:pPr>
      <w:r>
        <w:rPr>
          <w:rFonts w:cstheme="minorHAnsi"/>
          <w:sz w:val="48"/>
          <w:szCs w:val="48"/>
        </w:rPr>
        <w:br w:type="page"/>
      </w:r>
    </w:p>
    <w:p w14:paraId="49FC1020" w14:textId="2FE2B6DB" w:rsidR="00A64B99" w:rsidRPr="00A64B99" w:rsidRDefault="00A64B99" w:rsidP="00A64B99">
      <w:pPr>
        <w:jc w:val="center"/>
        <w:rPr>
          <w:rFonts w:cstheme="minorHAnsi"/>
          <w:b/>
          <w:bCs/>
          <w:sz w:val="44"/>
          <w:szCs w:val="44"/>
          <w:u w:val="single"/>
        </w:rPr>
      </w:pPr>
      <w:r w:rsidRPr="00A64B99">
        <w:rPr>
          <w:rFonts w:cstheme="minorHAnsi"/>
          <w:b/>
          <w:bCs/>
          <w:sz w:val="44"/>
          <w:szCs w:val="44"/>
          <w:u w:val="single"/>
        </w:rPr>
        <w:lastRenderedPageBreak/>
        <w:t>Başvuruya İlişkin Açıklamalar</w:t>
      </w:r>
    </w:p>
    <w:p w14:paraId="5A5263C0" w14:textId="77777777" w:rsidR="006C4770" w:rsidRDefault="006C4770" w:rsidP="006C4770">
      <w:pPr>
        <w:spacing w:after="0" w:line="360" w:lineRule="auto"/>
        <w:jc w:val="both"/>
        <w:rPr>
          <w:rFonts w:ascii="Calibri" w:hAnsi="Calibri"/>
          <w:sz w:val="24"/>
          <w:szCs w:val="24"/>
        </w:rPr>
      </w:pPr>
      <w:bookmarkStart w:id="0" w:name="_Hlk155093408"/>
      <w:r>
        <w:rPr>
          <w:rFonts w:ascii="Calibri" w:hAnsi="Calibri"/>
          <w:sz w:val="24"/>
          <w:szCs w:val="24"/>
        </w:rPr>
        <w:t xml:space="preserve">1. Başvuru formundaki </w:t>
      </w:r>
      <w:r>
        <w:rPr>
          <w:rFonts w:ascii="Calibri" w:hAnsi="Calibri"/>
          <w:b/>
          <w:bCs/>
          <w:sz w:val="24"/>
          <w:szCs w:val="24"/>
        </w:rPr>
        <w:t>sorular ve yerleri değiştirilmemelidir</w:t>
      </w:r>
      <w:r>
        <w:rPr>
          <w:rFonts w:ascii="Calibri" w:hAnsi="Calibri"/>
          <w:sz w:val="24"/>
          <w:szCs w:val="24"/>
        </w:rPr>
        <w:t xml:space="preserve">. </w:t>
      </w:r>
    </w:p>
    <w:p w14:paraId="25C99B16" w14:textId="77777777" w:rsidR="006C4770" w:rsidRDefault="006C4770" w:rsidP="006C4770">
      <w:pPr>
        <w:spacing w:after="0" w:line="360" w:lineRule="auto"/>
        <w:jc w:val="both"/>
        <w:rPr>
          <w:rFonts w:ascii="Calibri" w:hAnsi="Calibri"/>
          <w:sz w:val="24"/>
          <w:szCs w:val="24"/>
        </w:rPr>
      </w:pPr>
      <w:r>
        <w:rPr>
          <w:rFonts w:ascii="Calibri" w:hAnsi="Calibri"/>
          <w:sz w:val="24"/>
          <w:szCs w:val="24"/>
        </w:rPr>
        <w:t>2. “</w:t>
      </w:r>
      <w:r>
        <w:rPr>
          <w:rFonts w:ascii="Calibri" w:hAnsi="Calibri"/>
          <w:b/>
          <w:bCs/>
          <w:sz w:val="24"/>
          <w:szCs w:val="24"/>
        </w:rPr>
        <w:t>Başvuru Formu”</w:t>
      </w:r>
      <w:r>
        <w:rPr>
          <w:rFonts w:ascii="Calibri" w:hAnsi="Calibri"/>
          <w:sz w:val="24"/>
          <w:szCs w:val="24"/>
        </w:rPr>
        <w:t xml:space="preserve"> cevapları </w:t>
      </w:r>
      <w:proofErr w:type="gramStart"/>
      <w:r>
        <w:rPr>
          <w:rFonts w:ascii="Calibri" w:hAnsi="Calibri"/>
          <w:sz w:val="24"/>
          <w:szCs w:val="24"/>
        </w:rPr>
        <w:t>ile birlikte</w:t>
      </w:r>
      <w:proofErr w:type="gramEnd"/>
      <w:r>
        <w:rPr>
          <w:rFonts w:ascii="Calibri" w:hAnsi="Calibri"/>
          <w:sz w:val="24"/>
          <w:szCs w:val="24"/>
        </w:rPr>
        <w:t xml:space="preserve"> </w:t>
      </w:r>
      <w:r>
        <w:rPr>
          <w:rFonts w:ascii="Calibri" w:hAnsi="Calibri"/>
          <w:b/>
          <w:bCs/>
          <w:sz w:val="24"/>
          <w:szCs w:val="24"/>
        </w:rPr>
        <w:t>10 sayfayı</w:t>
      </w:r>
      <w:r>
        <w:rPr>
          <w:rFonts w:ascii="Calibri" w:hAnsi="Calibri"/>
          <w:sz w:val="24"/>
          <w:szCs w:val="24"/>
        </w:rPr>
        <w:t xml:space="preserve"> geçmemelidir. </w:t>
      </w:r>
    </w:p>
    <w:p w14:paraId="424F68C5" w14:textId="77777777" w:rsidR="006C4770" w:rsidRDefault="006C4770" w:rsidP="006C4770">
      <w:pPr>
        <w:spacing w:after="0" w:line="360" w:lineRule="auto"/>
        <w:jc w:val="both"/>
        <w:rPr>
          <w:rFonts w:ascii="Calibri" w:hAnsi="Calibri"/>
          <w:sz w:val="24"/>
          <w:szCs w:val="24"/>
        </w:rPr>
      </w:pPr>
      <w:r>
        <w:rPr>
          <w:rFonts w:ascii="Calibri" w:hAnsi="Calibri"/>
          <w:sz w:val="24"/>
          <w:szCs w:val="24"/>
        </w:rPr>
        <w:t xml:space="preserve">3. Başvuru formu A4 </w:t>
      </w:r>
      <w:proofErr w:type="gramStart"/>
      <w:r>
        <w:rPr>
          <w:rFonts w:ascii="Calibri" w:hAnsi="Calibri"/>
          <w:sz w:val="24"/>
          <w:szCs w:val="24"/>
        </w:rPr>
        <w:t>kağıda</w:t>
      </w:r>
      <w:proofErr w:type="gramEnd"/>
      <w:r>
        <w:rPr>
          <w:rFonts w:ascii="Calibri" w:hAnsi="Calibri"/>
          <w:sz w:val="24"/>
          <w:szCs w:val="24"/>
        </w:rPr>
        <w:t xml:space="preserve">, </w:t>
      </w:r>
      <w:proofErr w:type="spellStart"/>
      <w:r>
        <w:rPr>
          <w:rFonts w:ascii="Calibri" w:hAnsi="Calibri"/>
          <w:sz w:val="24"/>
          <w:szCs w:val="24"/>
        </w:rPr>
        <w:t>Calibri</w:t>
      </w:r>
      <w:proofErr w:type="spellEnd"/>
      <w:r>
        <w:rPr>
          <w:rFonts w:ascii="Calibri" w:hAnsi="Calibri"/>
          <w:sz w:val="24"/>
          <w:szCs w:val="24"/>
        </w:rPr>
        <w:t xml:space="preserve"> veya Times karakterinde, 12 Punto ve tek satır aralığı ile yazılmalıdır.</w:t>
      </w:r>
    </w:p>
    <w:p w14:paraId="7B7315DE" w14:textId="77777777" w:rsidR="006C4770" w:rsidRDefault="006C4770" w:rsidP="006C4770">
      <w:pPr>
        <w:spacing w:after="0" w:line="360" w:lineRule="auto"/>
        <w:jc w:val="both"/>
        <w:rPr>
          <w:rFonts w:ascii="Calibri" w:hAnsi="Calibri"/>
          <w:sz w:val="24"/>
          <w:szCs w:val="24"/>
        </w:rPr>
      </w:pPr>
      <w:r>
        <w:rPr>
          <w:rFonts w:ascii="Calibri" w:hAnsi="Calibri"/>
          <w:sz w:val="24"/>
          <w:szCs w:val="24"/>
        </w:rPr>
        <w:t xml:space="preserve">4. Başvuru formu </w:t>
      </w:r>
      <w:r>
        <w:rPr>
          <w:rFonts w:ascii="Calibri" w:hAnsi="Calibri"/>
          <w:b/>
          <w:bCs/>
          <w:sz w:val="24"/>
          <w:szCs w:val="24"/>
        </w:rPr>
        <w:t>Word</w:t>
      </w:r>
      <w:r>
        <w:rPr>
          <w:rFonts w:ascii="Calibri" w:hAnsi="Calibri"/>
          <w:sz w:val="24"/>
          <w:szCs w:val="24"/>
        </w:rPr>
        <w:t xml:space="preserve"> dosyası olarak gönderilmelidir. </w:t>
      </w:r>
    </w:p>
    <w:p w14:paraId="091AF0B8" w14:textId="77777777" w:rsidR="006C4770" w:rsidRDefault="006C4770" w:rsidP="006C4770">
      <w:pPr>
        <w:spacing w:after="0" w:line="360" w:lineRule="auto"/>
        <w:jc w:val="both"/>
        <w:rPr>
          <w:rFonts w:ascii="Calibri" w:hAnsi="Calibri"/>
          <w:sz w:val="24"/>
          <w:szCs w:val="24"/>
        </w:rPr>
      </w:pPr>
      <w:r>
        <w:rPr>
          <w:rFonts w:ascii="Calibri" w:hAnsi="Calibri"/>
          <w:sz w:val="24"/>
          <w:szCs w:val="24"/>
        </w:rPr>
        <w:t xml:space="preserve">5. Sorular kapsamında sunulacak kanıtlar (teknik raporlar, analizler, tanıtım dokümanları vb.) referans numarası ile (cevap içinde verilecek referans ile dosya ismi aynı olacak şekilde) adlandırılmalıdır. </w:t>
      </w:r>
    </w:p>
    <w:p w14:paraId="69917B1D" w14:textId="77777777" w:rsidR="006C4770" w:rsidRDefault="006C4770" w:rsidP="006C4770">
      <w:pPr>
        <w:spacing w:after="0" w:line="360" w:lineRule="auto"/>
        <w:jc w:val="both"/>
        <w:rPr>
          <w:rFonts w:ascii="Calibri" w:hAnsi="Calibri"/>
          <w:sz w:val="24"/>
          <w:szCs w:val="24"/>
        </w:rPr>
      </w:pPr>
      <w:r>
        <w:rPr>
          <w:rFonts w:ascii="Calibri" w:hAnsi="Calibri"/>
          <w:sz w:val="24"/>
          <w:szCs w:val="24"/>
        </w:rPr>
        <w:t xml:space="preserve">6. Cevaplarla ilişkili olmasına dikkat edilerek </w:t>
      </w:r>
      <w:r>
        <w:rPr>
          <w:rFonts w:ascii="Calibri" w:hAnsi="Calibri"/>
          <w:b/>
          <w:bCs/>
          <w:sz w:val="24"/>
          <w:szCs w:val="24"/>
        </w:rPr>
        <w:t xml:space="preserve">en fazla üç kanıt </w:t>
      </w:r>
      <w:proofErr w:type="gramStart"/>
      <w:r>
        <w:rPr>
          <w:rFonts w:ascii="Calibri" w:hAnsi="Calibri"/>
          <w:b/>
          <w:bCs/>
          <w:sz w:val="24"/>
          <w:szCs w:val="24"/>
        </w:rPr>
        <w:t>doküman</w:t>
      </w:r>
      <w:proofErr w:type="gramEnd"/>
      <w:r>
        <w:rPr>
          <w:rFonts w:ascii="Calibri" w:hAnsi="Calibri"/>
          <w:sz w:val="24"/>
          <w:szCs w:val="24"/>
        </w:rPr>
        <w:t xml:space="preserve"> verilmelidir. Kanıt </w:t>
      </w:r>
      <w:proofErr w:type="gramStart"/>
      <w:r>
        <w:rPr>
          <w:rFonts w:ascii="Calibri" w:hAnsi="Calibri"/>
          <w:sz w:val="24"/>
          <w:szCs w:val="24"/>
        </w:rPr>
        <w:t>doküman</w:t>
      </w:r>
      <w:proofErr w:type="gramEnd"/>
      <w:r>
        <w:rPr>
          <w:rFonts w:ascii="Calibri" w:hAnsi="Calibri"/>
          <w:sz w:val="24"/>
          <w:szCs w:val="24"/>
        </w:rPr>
        <w:t xml:space="preserve"> 10 sayfa sınırından muaftır.</w:t>
      </w:r>
    </w:p>
    <w:p w14:paraId="0D2CF130" w14:textId="77777777" w:rsidR="006C4770" w:rsidRDefault="006C4770" w:rsidP="006C4770">
      <w:pPr>
        <w:spacing w:after="0" w:line="360" w:lineRule="auto"/>
        <w:jc w:val="both"/>
        <w:rPr>
          <w:rFonts w:ascii="Calibri" w:hAnsi="Calibri"/>
          <w:sz w:val="24"/>
          <w:szCs w:val="24"/>
        </w:rPr>
      </w:pPr>
      <w:r>
        <w:rPr>
          <w:rFonts w:ascii="Calibri" w:hAnsi="Calibri"/>
          <w:sz w:val="24"/>
          <w:szCs w:val="24"/>
        </w:rPr>
        <w:t xml:space="preserve">7. Verilen kanıt dokümanı orijinalden kopya ve mevzuat açısından son geçerlilik tarihinde olmalıdır. </w:t>
      </w:r>
      <w:bookmarkEnd w:id="0"/>
    </w:p>
    <w:p w14:paraId="50FC8EDA" w14:textId="042D177C" w:rsidR="00A64B99" w:rsidRDefault="00A64B99" w:rsidP="00A64B99">
      <w:pPr>
        <w:jc w:val="center"/>
        <w:rPr>
          <w:rFonts w:cstheme="minorHAnsi"/>
          <w:b/>
          <w:bCs/>
          <w:sz w:val="44"/>
          <w:szCs w:val="44"/>
          <w:u w:val="single"/>
        </w:rPr>
      </w:pPr>
      <w:r w:rsidRPr="00A64B99">
        <w:rPr>
          <w:rFonts w:cstheme="minorHAnsi"/>
          <w:b/>
          <w:bCs/>
          <w:sz w:val="44"/>
          <w:szCs w:val="44"/>
          <w:u w:val="single"/>
        </w:rPr>
        <w:t>Başvurunuz Hakkında</w:t>
      </w:r>
    </w:p>
    <w:p w14:paraId="555C342B" w14:textId="67AFB7A3" w:rsidR="00A64B99" w:rsidRPr="008E3D70" w:rsidRDefault="00A64B99" w:rsidP="00F77DCC">
      <w:pPr>
        <w:shd w:val="clear" w:color="auto" w:fill="BF8F00" w:themeFill="accent4" w:themeFillShade="BF"/>
        <w:jc w:val="both"/>
        <w:rPr>
          <w:rFonts w:cstheme="minorHAnsi"/>
          <w:b/>
          <w:bCs/>
          <w:color w:val="FFFFFF" w:themeColor="background1"/>
          <w:sz w:val="24"/>
          <w:szCs w:val="24"/>
        </w:rPr>
      </w:pPr>
      <w:r w:rsidRPr="008E3D70">
        <w:rPr>
          <w:rFonts w:cstheme="minorHAnsi"/>
          <w:b/>
          <w:bCs/>
          <w:color w:val="FFFFFF" w:themeColor="background1"/>
          <w:sz w:val="24"/>
          <w:szCs w:val="24"/>
        </w:rPr>
        <w:t xml:space="preserve">Başvuran Firma: </w:t>
      </w:r>
    </w:p>
    <w:p w14:paraId="3D698B2D" w14:textId="77777777" w:rsidR="004135C7" w:rsidRPr="008E3D70" w:rsidRDefault="004135C7" w:rsidP="00A64B99">
      <w:pPr>
        <w:jc w:val="both"/>
        <w:rPr>
          <w:rFonts w:cstheme="minorHAnsi"/>
          <w:b/>
          <w:bCs/>
          <w:sz w:val="24"/>
          <w:szCs w:val="24"/>
        </w:rPr>
      </w:pPr>
    </w:p>
    <w:p w14:paraId="17B0F3A1" w14:textId="38CCF404" w:rsidR="00D8467F" w:rsidRPr="008E3D70" w:rsidRDefault="00D8467F" w:rsidP="00F77DCC">
      <w:pPr>
        <w:shd w:val="clear" w:color="auto" w:fill="BF8F00" w:themeFill="accent4" w:themeFillShade="BF"/>
        <w:jc w:val="both"/>
        <w:rPr>
          <w:rFonts w:cstheme="minorHAnsi"/>
          <w:b/>
          <w:bCs/>
          <w:color w:val="FFFFFF" w:themeColor="background1"/>
          <w:sz w:val="24"/>
          <w:szCs w:val="24"/>
        </w:rPr>
      </w:pPr>
      <w:r w:rsidRPr="00D8467F">
        <w:rPr>
          <w:rFonts w:cstheme="minorHAnsi"/>
          <w:b/>
          <w:bCs/>
          <w:color w:val="FFFFFF" w:themeColor="background1"/>
          <w:sz w:val="24"/>
          <w:szCs w:val="24"/>
        </w:rPr>
        <w:t>Ödül Başvurunuza Konu Olan Yeşil Ürün veya Teknolojinizin Kısa Adı:</w:t>
      </w:r>
    </w:p>
    <w:p w14:paraId="326A7C2C" w14:textId="77777777" w:rsidR="004135C7" w:rsidRPr="008E3D70" w:rsidRDefault="004135C7" w:rsidP="00A64B99">
      <w:pPr>
        <w:jc w:val="both"/>
        <w:rPr>
          <w:rFonts w:cstheme="minorHAnsi"/>
          <w:b/>
          <w:bCs/>
          <w:sz w:val="24"/>
          <w:szCs w:val="24"/>
        </w:rPr>
      </w:pPr>
    </w:p>
    <w:p w14:paraId="6172234B" w14:textId="2D1141B1" w:rsidR="004C1AA4" w:rsidRPr="008E3D70" w:rsidRDefault="00F77DCC" w:rsidP="00F77DCC">
      <w:pPr>
        <w:shd w:val="clear" w:color="auto" w:fill="BF8F00" w:themeFill="accent4" w:themeFillShade="BF"/>
        <w:jc w:val="both"/>
        <w:rPr>
          <w:rFonts w:cstheme="minorHAnsi"/>
          <w:b/>
          <w:bCs/>
          <w:color w:val="FFFFFF" w:themeColor="background1"/>
          <w:sz w:val="24"/>
          <w:szCs w:val="24"/>
        </w:rPr>
      </w:pPr>
      <w:r>
        <w:rPr>
          <w:rFonts w:cstheme="minorHAnsi"/>
          <w:b/>
          <w:bCs/>
          <w:color w:val="FFFFFF" w:themeColor="background1"/>
          <w:sz w:val="24"/>
          <w:szCs w:val="24"/>
        </w:rPr>
        <w:t xml:space="preserve">Ürünün Tasarım ve Piyasaya Sürülme Tarihi </w:t>
      </w:r>
    </w:p>
    <w:p w14:paraId="4A7D9694" w14:textId="1F50C2E0" w:rsidR="00F91410" w:rsidRDefault="00D8467F" w:rsidP="0091203B">
      <w:pPr>
        <w:jc w:val="both"/>
        <w:rPr>
          <w:rFonts w:ascii="Calibri" w:hAnsi="Calibri"/>
          <w:i/>
          <w:iCs/>
          <w:sz w:val="24"/>
          <w:szCs w:val="24"/>
        </w:rPr>
      </w:pPr>
      <w:r w:rsidRPr="0091203B">
        <w:rPr>
          <w:rFonts w:ascii="Calibri" w:hAnsi="Calibri"/>
          <w:i/>
          <w:iCs/>
          <w:sz w:val="24"/>
          <w:szCs w:val="24"/>
        </w:rPr>
        <w:t>Açıklama</w:t>
      </w:r>
      <w:r w:rsidRPr="00D8467F">
        <w:rPr>
          <w:rFonts w:ascii="Calibri" w:hAnsi="Calibri"/>
          <w:b/>
          <w:bCs/>
          <w:i/>
          <w:iCs/>
          <w:sz w:val="24"/>
          <w:szCs w:val="24"/>
        </w:rPr>
        <w:t>:</w:t>
      </w:r>
      <w:r w:rsidRPr="00D8467F">
        <w:rPr>
          <w:rFonts w:ascii="Calibri" w:hAnsi="Calibri"/>
          <w:i/>
          <w:iCs/>
          <w:sz w:val="24"/>
          <w:szCs w:val="24"/>
        </w:rPr>
        <w:t xml:space="preserve"> Yeşil Ürün ve Teknolojiler kategorisinde başvurulacak ürün veya teknolojilerin 2023, 2024 ve 2025 yılları içerisinde Türkiye’de üretimine geçilmiş, piyasaya sürülmüş</w:t>
      </w:r>
      <w:r w:rsidR="00966815">
        <w:rPr>
          <w:rFonts w:ascii="Calibri" w:hAnsi="Calibri"/>
          <w:i/>
          <w:iCs/>
          <w:sz w:val="24"/>
          <w:szCs w:val="24"/>
        </w:rPr>
        <w:t>,</w:t>
      </w:r>
      <w:r w:rsidRPr="00D8467F">
        <w:rPr>
          <w:rFonts w:ascii="Calibri" w:hAnsi="Calibri"/>
          <w:i/>
          <w:iCs/>
          <w:sz w:val="24"/>
          <w:szCs w:val="24"/>
        </w:rPr>
        <w:t xml:space="preserve"> </w:t>
      </w:r>
      <w:r w:rsidR="002D6E61">
        <w:rPr>
          <w:rFonts w:ascii="Calibri" w:hAnsi="Calibri"/>
          <w:i/>
          <w:iCs/>
          <w:sz w:val="24"/>
          <w:szCs w:val="24"/>
        </w:rPr>
        <w:t xml:space="preserve">uygulanmış </w:t>
      </w:r>
      <w:r w:rsidRPr="00D8467F">
        <w:rPr>
          <w:rFonts w:ascii="Calibri" w:hAnsi="Calibri"/>
          <w:i/>
          <w:iCs/>
          <w:sz w:val="24"/>
          <w:szCs w:val="24"/>
        </w:rPr>
        <w:t>(kanıtlanabiliyor) olması gerekmektedir.</w:t>
      </w:r>
    </w:p>
    <w:p w14:paraId="0E631183" w14:textId="77777777" w:rsidR="0091203B" w:rsidRPr="0091203B" w:rsidRDefault="0091203B" w:rsidP="0091203B">
      <w:pPr>
        <w:jc w:val="both"/>
        <w:rPr>
          <w:rFonts w:ascii="Calibri" w:hAnsi="Calibri"/>
          <w:i/>
          <w:iCs/>
          <w:sz w:val="24"/>
          <w:szCs w:val="24"/>
        </w:rPr>
      </w:pPr>
    </w:p>
    <w:p w14:paraId="06C14E8F" w14:textId="55906DDC" w:rsidR="004C1AA4" w:rsidRPr="004C1AA4" w:rsidRDefault="004C1AA4" w:rsidP="00F91410">
      <w:pPr>
        <w:jc w:val="center"/>
        <w:rPr>
          <w:rFonts w:cstheme="minorHAnsi"/>
          <w:b/>
          <w:bCs/>
          <w:sz w:val="44"/>
          <w:szCs w:val="44"/>
          <w:u w:val="single"/>
        </w:rPr>
      </w:pPr>
      <w:r w:rsidRPr="004C1AA4">
        <w:rPr>
          <w:rFonts w:cstheme="minorHAnsi"/>
          <w:b/>
          <w:bCs/>
          <w:sz w:val="44"/>
          <w:szCs w:val="44"/>
          <w:u w:val="single"/>
        </w:rPr>
        <w:t>Başvuru Formu</w:t>
      </w:r>
    </w:p>
    <w:p w14:paraId="665F0DFB" w14:textId="20D37FBE" w:rsidR="00BA0CE2" w:rsidRPr="00BA0CE2" w:rsidRDefault="00BA0CE2" w:rsidP="00BA0CE2">
      <w:pPr>
        <w:shd w:val="clear" w:color="auto" w:fill="BF8F00" w:themeFill="accent4" w:themeFillShade="BF"/>
        <w:jc w:val="both"/>
        <w:rPr>
          <w:rFonts w:cstheme="minorHAnsi"/>
          <w:b/>
          <w:bCs/>
          <w:color w:val="FFFFFF" w:themeColor="background1"/>
          <w:sz w:val="24"/>
          <w:szCs w:val="24"/>
        </w:rPr>
      </w:pPr>
      <w:r>
        <w:rPr>
          <w:rFonts w:cstheme="minorHAnsi"/>
          <w:b/>
          <w:bCs/>
          <w:color w:val="FFFFFF" w:themeColor="background1"/>
          <w:sz w:val="24"/>
          <w:szCs w:val="24"/>
        </w:rPr>
        <w:t xml:space="preserve">1. </w:t>
      </w:r>
      <w:r w:rsidRPr="00FD4264">
        <w:rPr>
          <w:rFonts w:cstheme="minorHAnsi"/>
          <w:b/>
          <w:bCs/>
          <w:color w:val="FFFFFF" w:themeColor="background1"/>
          <w:sz w:val="24"/>
          <w:szCs w:val="24"/>
        </w:rPr>
        <w:t>Ürün</w:t>
      </w:r>
      <w:r w:rsidRPr="00BA0CE2">
        <w:rPr>
          <w:rFonts w:cstheme="minorHAnsi"/>
          <w:b/>
          <w:bCs/>
          <w:color w:val="FFFFFF" w:themeColor="background1"/>
          <w:sz w:val="24"/>
          <w:szCs w:val="24"/>
        </w:rPr>
        <w:t xml:space="preserve"> veya Teknolojiniz hakkında bilgi veriniz.</w:t>
      </w:r>
      <w:r w:rsidR="00C0697E">
        <w:rPr>
          <w:rFonts w:cstheme="minorHAnsi"/>
          <w:b/>
          <w:bCs/>
          <w:color w:val="FFFFFF" w:themeColor="background1"/>
          <w:sz w:val="24"/>
          <w:szCs w:val="24"/>
        </w:rPr>
        <w:t xml:space="preserve"> (10 Puan)</w:t>
      </w:r>
    </w:p>
    <w:p w14:paraId="00257EFE" w14:textId="1534E7D7" w:rsidR="004C1AA4" w:rsidRDefault="00D9137A" w:rsidP="00D9137A">
      <w:pPr>
        <w:jc w:val="both"/>
        <w:rPr>
          <w:rFonts w:cstheme="minorHAnsi"/>
          <w:i/>
          <w:iCs/>
          <w:sz w:val="24"/>
          <w:szCs w:val="24"/>
        </w:rPr>
      </w:pPr>
      <w:r w:rsidRPr="00D9137A">
        <w:rPr>
          <w:rFonts w:cstheme="minorHAnsi"/>
          <w:i/>
          <w:iCs/>
          <w:sz w:val="24"/>
          <w:szCs w:val="24"/>
        </w:rPr>
        <w:t xml:space="preserve">Açıklama: Ürünün/teknolojinin; </w:t>
      </w:r>
      <w:r w:rsidR="0091203B" w:rsidRPr="00805DD6">
        <w:rPr>
          <w:rFonts w:ascii="Calibri" w:hAnsi="Calibri"/>
          <w:i/>
          <w:iCs/>
          <w:sz w:val="24"/>
          <w:szCs w:val="24"/>
        </w:rPr>
        <w:t>tanımı ve kapsamı</w:t>
      </w:r>
      <w:r w:rsidR="0091203B">
        <w:rPr>
          <w:rFonts w:ascii="Calibri" w:hAnsi="Calibri"/>
          <w:i/>
          <w:iCs/>
          <w:sz w:val="24"/>
          <w:szCs w:val="24"/>
        </w:rPr>
        <w:t xml:space="preserve">, </w:t>
      </w:r>
      <w:r w:rsidRPr="00D9137A">
        <w:rPr>
          <w:rFonts w:cstheme="minorHAnsi"/>
          <w:i/>
          <w:iCs/>
          <w:sz w:val="24"/>
          <w:szCs w:val="24"/>
        </w:rPr>
        <w:t>amacı, kullanım alanı, hedef pazarı ve temel teknik özellikleri vb. açıklanmalıdır.</w:t>
      </w:r>
    </w:p>
    <w:p w14:paraId="08DAA4EC" w14:textId="77777777" w:rsidR="00805DD6" w:rsidRDefault="00805DD6" w:rsidP="00D9137A">
      <w:pPr>
        <w:jc w:val="both"/>
        <w:rPr>
          <w:rFonts w:cstheme="minorHAnsi"/>
          <w:i/>
          <w:iCs/>
          <w:sz w:val="24"/>
          <w:szCs w:val="24"/>
        </w:rPr>
      </w:pPr>
    </w:p>
    <w:p w14:paraId="4E405126" w14:textId="77777777" w:rsidR="0091203B" w:rsidRPr="00D9137A" w:rsidRDefault="0091203B" w:rsidP="00D9137A">
      <w:pPr>
        <w:jc w:val="both"/>
        <w:rPr>
          <w:rFonts w:cstheme="minorHAnsi"/>
          <w:i/>
          <w:iCs/>
          <w:sz w:val="24"/>
          <w:szCs w:val="24"/>
        </w:rPr>
      </w:pPr>
    </w:p>
    <w:p w14:paraId="4EF2DA5E" w14:textId="0DC99941" w:rsidR="00D321D4" w:rsidRPr="00B275C4" w:rsidRDefault="00322CAD" w:rsidP="00B275C4">
      <w:pPr>
        <w:shd w:val="clear" w:color="auto" w:fill="BF8F00" w:themeFill="accent4" w:themeFillShade="BF"/>
        <w:jc w:val="both"/>
        <w:rPr>
          <w:rFonts w:cstheme="minorHAnsi"/>
          <w:b/>
          <w:bCs/>
          <w:color w:val="FFFFFF" w:themeColor="background1"/>
          <w:sz w:val="24"/>
          <w:szCs w:val="24"/>
        </w:rPr>
      </w:pPr>
      <w:r w:rsidRPr="00B275C4">
        <w:rPr>
          <w:rFonts w:cstheme="minorHAnsi"/>
          <w:b/>
          <w:bCs/>
          <w:color w:val="FFFFFF" w:themeColor="background1"/>
          <w:sz w:val="24"/>
          <w:szCs w:val="24"/>
        </w:rPr>
        <w:lastRenderedPageBreak/>
        <w:t xml:space="preserve">2. </w:t>
      </w:r>
      <w:r w:rsidR="00D321D4" w:rsidRPr="00FD4264">
        <w:rPr>
          <w:rFonts w:cstheme="minorHAnsi"/>
          <w:b/>
          <w:bCs/>
          <w:color w:val="FFFFFF" w:themeColor="background1"/>
          <w:sz w:val="24"/>
          <w:szCs w:val="24"/>
        </w:rPr>
        <w:t>Ürün</w:t>
      </w:r>
      <w:r w:rsidR="0039382F">
        <w:rPr>
          <w:rFonts w:cstheme="minorHAnsi"/>
          <w:b/>
          <w:bCs/>
          <w:color w:val="FFFFFF" w:themeColor="background1"/>
          <w:sz w:val="24"/>
          <w:szCs w:val="24"/>
        </w:rPr>
        <w:t xml:space="preserve"> veya t</w:t>
      </w:r>
      <w:r w:rsidR="00D321D4" w:rsidRPr="00D321D4">
        <w:rPr>
          <w:rFonts w:cstheme="minorHAnsi"/>
          <w:b/>
          <w:bCs/>
          <w:color w:val="FFFFFF" w:themeColor="background1"/>
          <w:sz w:val="24"/>
          <w:szCs w:val="24"/>
        </w:rPr>
        <w:t>eknolojinin geliştirilmesine ve üretilmesine</w:t>
      </w:r>
      <w:r w:rsidR="005A040A">
        <w:rPr>
          <w:rFonts w:cstheme="minorHAnsi"/>
          <w:b/>
          <w:bCs/>
          <w:color w:val="FFFFFF" w:themeColor="background1"/>
          <w:sz w:val="24"/>
          <w:szCs w:val="24"/>
        </w:rPr>
        <w:t xml:space="preserve"> neden ihtiyaç duyulduğunu açıklayınız.</w:t>
      </w:r>
      <w:r w:rsidR="00D321D4" w:rsidRPr="00D321D4">
        <w:rPr>
          <w:rFonts w:cstheme="minorHAnsi"/>
          <w:b/>
          <w:bCs/>
          <w:color w:val="FFFFFF" w:themeColor="background1"/>
          <w:sz w:val="24"/>
          <w:szCs w:val="24"/>
        </w:rPr>
        <w:t xml:space="preserve"> </w:t>
      </w:r>
      <w:r w:rsidR="005A040A" w:rsidRPr="00D321D4">
        <w:rPr>
          <w:rFonts w:cstheme="minorHAnsi"/>
          <w:b/>
          <w:bCs/>
          <w:color w:val="FFFFFF" w:themeColor="background1"/>
          <w:sz w:val="24"/>
          <w:szCs w:val="24"/>
        </w:rPr>
        <w:t>K</w:t>
      </w:r>
      <w:r w:rsidR="00D321D4" w:rsidRPr="00D321D4">
        <w:rPr>
          <w:rFonts w:cstheme="minorHAnsi"/>
          <w:b/>
          <w:bCs/>
          <w:color w:val="FFFFFF" w:themeColor="background1"/>
          <w:sz w:val="24"/>
          <w:szCs w:val="24"/>
        </w:rPr>
        <w:t xml:space="preserve">arar verilme aşamasındaki </w:t>
      </w:r>
      <w:r w:rsidR="005A040A">
        <w:rPr>
          <w:rFonts w:cstheme="minorHAnsi"/>
          <w:b/>
          <w:bCs/>
          <w:color w:val="FFFFFF" w:themeColor="background1"/>
          <w:sz w:val="24"/>
          <w:szCs w:val="24"/>
        </w:rPr>
        <w:t>“</w:t>
      </w:r>
      <w:r w:rsidR="00D321D4" w:rsidRPr="00D321D4">
        <w:rPr>
          <w:rFonts w:cstheme="minorHAnsi"/>
          <w:b/>
          <w:bCs/>
          <w:color w:val="FFFFFF" w:themeColor="background1"/>
          <w:sz w:val="24"/>
          <w:szCs w:val="24"/>
        </w:rPr>
        <w:t>çevresel, ekonomik ve sosyal</w:t>
      </w:r>
      <w:r w:rsidR="005A040A">
        <w:rPr>
          <w:rFonts w:cstheme="minorHAnsi"/>
          <w:b/>
          <w:bCs/>
          <w:color w:val="FFFFFF" w:themeColor="background1"/>
          <w:sz w:val="24"/>
          <w:szCs w:val="24"/>
        </w:rPr>
        <w:t>”</w:t>
      </w:r>
      <w:r w:rsidR="00D321D4" w:rsidRPr="00D321D4">
        <w:rPr>
          <w:rFonts w:cstheme="minorHAnsi"/>
          <w:b/>
          <w:bCs/>
          <w:color w:val="FFFFFF" w:themeColor="background1"/>
          <w:sz w:val="24"/>
          <w:szCs w:val="24"/>
        </w:rPr>
        <w:t xml:space="preserve"> faktörleri belirtiniz. </w:t>
      </w:r>
      <w:r w:rsidR="00C0697E">
        <w:rPr>
          <w:rFonts w:cstheme="minorHAnsi"/>
          <w:b/>
          <w:bCs/>
          <w:color w:val="FFFFFF" w:themeColor="background1"/>
          <w:sz w:val="24"/>
          <w:szCs w:val="24"/>
        </w:rPr>
        <w:t>(10 Puan)</w:t>
      </w:r>
    </w:p>
    <w:p w14:paraId="4E2875C5" w14:textId="013AEC06" w:rsidR="00AE6D2A" w:rsidRDefault="00DD12A6" w:rsidP="00DD12A6">
      <w:pPr>
        <w:jc w:val="both"/>
        <w:rPr>
          <w:rFonts w:ascii="Calibri" w:hAnsi="Calibri"/>
          <w:i/>
          <w:iCs/>
          <w:sz w:val="24"/>
          <w:szCs w:val="24"/>
        </w:rPr>
      </w:pPr>
      <w:r w:rsidRPr="00805DD6">
        <w:rPr>
          <w:rFonts w:ascii="Calibri" w:hAnsi="Calibri"/>
          <w:i/>
          <w:iCs/>
          <w:sz w:val="24"/>
          <w:szCs w:val="24"/>
        </w:rPr>
        <w:t xml:space="preserve">Açıklama: Ürünü/teknolojiyi geliştirmeye neden olan çevresel, ekonomik ve sosyal sebepler belirtilmelidir. </w:t>
      </w:r>
      <w:r w:rsidR="005A040A" w:rsidRPr="00805DD6">
        <w:rPr>
          <w:rFonts w:ascii="Calibri" w:hAnsi="Calibri"/>
          <w:i/>
          <w:iCs/>
          <w:sz w:val="24"/>
          <w:szCs w:val="24"/>
        </w:rPr>
        <w:t>Ulusal/uluslararası mevzuat ile müşteri beklentileri, ilgili ise</w:t>
      </w:r>
      <w:r w:rsidRPr="00805DD6">
        <w:rPr>
          <w:rFonts w:ascii="Calibri" w:hAnsi="Calibri"/>
          <w:i/>
          <w:iCs/>
          <w:sz w:val="24"/>
          <w:szCs w:val="24"/>
        </w:rPr>
        <w:t xml:space="preserve"> AB Yeşil Mutabakatı (EU </w:t>
      </w:r>
      <w:proofErr w:type="spellStart"/>
      <w:r w:rsidRPr="00805DD6">
        <w:rPr>
          <w:rFonts w:ascii="Calibri" w:hAnsi="Calibri"/>
          <w:i/>
          <w:iCs/>
          <w:sz w:val="24"/>
          <w:szCs w:val="24"/>
        </w:rPr>
        <w:t>Green</w:t>
      </w:r>
      <w:proofErr w:type="spellEnd"/>
      <w:r w:rsidRPr="00805DD6">
        <w:rPr>
          <w:rFonts w:ascii="Calibri" w:hAnsi="Calibri"/>
          <w:i/>
          <w:iCs/>
          <w:sz w:val="24"/>
          <w:szCs w:val="24"/>
        </w:rPr>
        <w:t xml:space="preserve"> </w:t>
      </w:r>
      <w:proofErr w:type="spellStart"/>
      <w:r w:rsidRPr="00805DD6">
        <w:rPr>
          <w:rFonts w:ascii="Calibri" w:hAnsi="Calibri"/>
          <w:i/>
          <w:iCs/>
          <w:sz w:val="24"/>
          <w:szCs w:val="24"/>
        </w:rPr>
        <w:t>Deal</w:t>
      </w:r>
      <w:proofErr w:type="spellEnd"/>
      <w:r w:rsidRPr="00805DD6">
        <w:rPr>
          <w:rFonts w:ascii="Calibri" w:hAnsi="Calibri"/>
          <w:i/>
          <w:iCs/>
          <w:sz w:val="24"/>
          <w:szCs w:val="24"/>
        </w:rPr>
        <w:t>), Eko-Tasarım (</w:t>
      </w:r>
      <w:proofErr w:type="spellStart"/>
      <w:r w:rsidRPr="00805DD6">
        <w:rPr>
          <w:rFonts w:ascii="Calibri" w:hAnsi="Calibri"/>
          <w:i/>
          <w:iCs/>
          <w:sz w:val="24"/>
          <w:szCs w:val="24"/>
        </w:rPr>
        <w:t>Eco-design</w:t>
      </w:r>
      <w:proofErr w:type="spellEnd"/>
      <w:r w:rsidRPr="00805DD6">
        <w:rPr>
          <w:rFonts w:ascii="Calibri" w:hAnsi="Calibri"/>
          <w:i/>
          <w:iCs/>
          <w:sz w:val="24"/>
          <w:szCs w:val="24"/>
        </w:rPr>
        <w:t>) Tüzüğü, SKDM v</w:t>
      </w:r>
      <w:r w:rsidR="005A040A" w:rsidRPr="00805DD6">
        <w:rPr>
          <w:rFonts w:ascii="Calibri" w:hAnsi="Calibri"/>
          <w:i/>
          <w:iCs/>
          <w:sz w:val="24"/>
          <w:szCs w:val="24"/>
        </w:rPr>
        <w:t>b. düzenlemelerin</w:t>
      </w:r>
      <w:r w:rsidRPr="00805DD6">
        <w:rPr>
          <w:rFonts w:ascii="Calibri" w:hAnsi="Calibri"/>
          <w:i/>
          <w:iCs/>
          <w:sz w:val="24"/>
          <w:szCs w:val="24"/>
        </w:rPr>
        <w:t xml:space="preserve"> akabindeki norm değişiklikleri sonrası iş yaptığınız </w:t>
      </w:r>
      <w:r w:rsidR="005A040A" w:rsidRPr="00805DD6">
        <w:rPr>
          <w:rFonts w:ascii="Calibri" w:hAnsi="Calibri"/>
          <w:i/>
          <w:iCs/>
          <w:sz w:val="24"/>
          <w:szCs w:val="24"/>
        </w:rPr>
        <w:t xml:space="preserve">yabancı </w:t>
      </w:r>
      <w:r w:rsidRPr="00805DD6">
        <w:rPr>
          <w:rFonts w:ascii="Calibri" w:hAnsi="Calibri"/>
          <w:i/>
          <w:iCs/>
          <w:sz w:val="24"/>
          <w:szCs w:val="24"/>
        </w:rPr>
        <w:t>veya yerli firma beklentilerini karşılamaya yönelik gerekçeler de belirtilmelidir.</w:t>
      </w:r>
      <w:r w:rsidR="005A040A" w:rsidRPr="00805DD6">
        <w:rPr>
          <w:rFonts w:ascii="Calibri" w:hAnsi="Calibri"/>
          <w:i/>
          <w:iCs/>
          <w:sz w:val="24"/>
          <w:szCs w:val="24"/>
        </w:rPr>
        <w:t xml:space="preserve"> Ürün veya teknolojinin geliştirilmesinde rol alan faktörler, öncesi ve sonrası şartların kıyaslanması hakkında açıklamalar yapılmalıdır.</w:t>
      </w:r>
      <w:r w:rsidRPr="00805DD6">
        <w:rPr>
          <w:rFonts w:ascii="Calibri" w:hAnsi="Calibri"/>
          <w:i/>
          <w:iCs/>
          <w:sz w:val="24"/>
          <w:szCs w:val="24"/>
        </w:rPr>
        <w:t xml:space="preserve"> </w:t>
      </w:r>
    </w:p>
    <w:p w14:paraId="456EC6EF" w14:textId="1117E072" w:rsidR="004A7DFD" w:rsidRDefault="004A7DFD" w:rsidP="00C1197B">
      <w:pPr>
        <w:shd w:val="clear" w:color="auto" w:fill="BF8F00" w:themeFill="accent4" w:themeFillShade="BF"/>
        <w:jc w:val="both"/>
        <w:rPr>
          <w:rFonts w:ascii="Calibri" w:hAnsi="Calibri"/>
          <w:i/>
          <w:iCs/>
          <w:sz w:val="24"/>
          <w:szCs w:val="24"/>
        </w:rPr>
      </w:pPr>
      <w:r>
        <w:rPr>
          <w:b/>
          <w:color w:val="FFFFFF" w:themeColor="background1"/>
          <w:sz w:val="24"/>
          <w:szCs w:val="24"/>
        </w:rPr>
        <w:t>3</w:t>
      </w:r>
      <w:r w:rsidRPr="00FD4264">
        <w:rPr>
          <w:rFonts w:cstheme="minorHAnsi"/>
          <w:b/>
          <w:bCs/>
          <w:color w:val="FFFFFF" w:themeColor="background1"/>
          <w:sz w:val="24"/>
          <w:szCs w:val="24"/>
        </w:rPr>
        <w:t>. Ürün</w:t>
      </w:r>
      <w:r>
        <w:rPr>
          <w:rFonts w:cstheme="minorHAnsi"/>
          <w:b/>
          <w:bCs/>
          <w:color w:val="FFFFFF" w:themeColor="background1"/>
          <w:sz w:val="24"/>
          <w:szCs w:val="24"/>
        </w:rPr>
        <w:t xml:space="preserve"> veya t</w:t>
      </w:r>
      <w:r w:rsidRPr="00D321D4">
        <w:rPr>
          <w:rFonts w:cstheme="minorHAnsi"/>
          <w:b/>
          <w:bCs/>
          <w:color w:val="FFFFFF" w:themeColor="background1"/>
          <w:sz w:val="24"/>
          <w:szCs w:val="24"/>
        </w:rPr>
        <w:t>eknolojinin</w:t>
      </w:r>
      <w:r w:rsidRPr="0069229B">
        <w:rPr>
          <w:rFonts w:cstheme="minorHAnsi"/>
          <w:b/>
          <w:bCs/>
          <w:color w:val="FFFFFF" w:themeColor="background1"/>
          <w:sz w:val="24"/>
          <w:szCs w:val="24"/>
        </w:rPr>
        <w:t xml:space="preserve"> </w:t>
      </w:r>
      <w:r w:rsidRPr="00942142">
        <w:rPr>
          <w:rFonts w:cstheme="minorHAnsi"/>
          <w:b/>
          <w:bCs/>
          <w:color w:val="FFFFFF" w:themeColor="background1"/>
          <w:sz w:val="24"/>
          <w:szCs w:val="24"/>
        </w:rPr>
        <w:t xml:space="preserve">tasarımı ve hayata geçirilmesi sırasında tamamlanan çalışma adımlarını açıklayınız. </w:t>
      </w:r>
      <w:r>
        <w:rPr>
          <w:rFonts w:cstheme="minorHAnsi"/>
          <w:b/>
          <w:bCs/>
          <w:color w:val="FFFFFF" w:themeColor="background1"/>
          <w:sz w:val="24"/>
          <w:szCs w:val="24"/>
        </w:rPr>
        <w:t>Ürün/teknolojinin</w:t>
      </w:r>
      <w:r w:rsidRPr="00942142">
        <w:rPr>
          <w:rFonts w:cstheme="minorHAnsi"/>
          <w:b/>
          <w:bCs/>
          <w:color w:val="FFFFFF" w:themeColor="background1"/>
          <w:sz w:val="24"/>
          <w:szCs w:val="24"/>
        </w:rPr>
        <w:t xml:space="preserve"> uygulanması sırasında üst yönetim, proje ekibi ve çalışanların katkısı hakkında bilgi veriniz. (15 Puan)</w:t>
      </w:r>
    </w:p>
    <w:p w14:paraId="5EEE4508" w14:textId="4C7D5368" w:rsidR="004A7DFD" w:rsidRPr="00DD12A6" w:rsidRDefault="004A7DFD" w:rsidP="00DD12A6">
      <w:pPr>
        <w:jc w:val="both"/>
        <w:rPr>
          <w:rFonts w:ascii="Calibri" w:hAnsi="Calibri"/>
          <w:i/>
          <w:iCs/>
          <w:sz w:val="24"/>
          <w:szCs w:val="24"/>
        </w:rPr>
      </w:pPr>
      <w:r w:rsidRPr="008E3D70">
        <w:rPr>
          <w:rFonts w:ascii="Calibri" w:hAnsi="Calibri"/>
          <w:i/>
          <w:iCs/>
          <w:sz w:val="24"/>
          <w:szCs w:val="24"/>
        </w:rPr>
        <w:t xml:space="preserve">Açıklama: </w:t>
      </w:r>
      <w:r w:rsidRPr="00942142">
        <w:rPr>
          <w:rFonts w:ascii="Calibri" w:hAnsi="Calibri"/>
          <w:i/>
          <w:iCs/>
          <w:sz w:val="24"/>
          <w:szCs w:val="24"/>
        </w:rPr>
        <w:t xml:space="preserve">Ürünün/teknolojinin konvansiyonel veya önceki muadili ile çevresel performans açısından kıyaslanması, ölçümlerin belli bir metot ve standarda (LCA, EPD vb.) göre yapılıp yapılmadığı, karşılaştırılan ürün ile aynı şartların ve performansın sağlanıp sağlanmadığı, tasarım ve üretime geçirilmesi sırasında kullanılan yöntem ve tekniklerin seçimi, uygulanması, pilot çalışmalar, testler vb. ile üretim öncesi ve sonrası ortaya çıkan/çıkması muhtemel sorunlara karşı alınan önlemler hakkında bilgi verilecektir. </w:t>
      </w:r>
    </w:p>
    <w:p w14:paraId="3AEF0556" w14:textId="55B1E54E" w:rsidR="00357C74" w:rsidRDefault="004A7DFD" w:rsidP="00B275C4">
      <w:pPr>
        <w:shd w:val="clear" w:color="auto" w:fill="BF8F00" w:themeFill="accent4" w:themeFillShade="BF"/>
        <w:rPr>
          <w:b/>
          <w:color w:val="FFFFFF" w:themeColor="background1"/>
          <w:sz w:val="24"/>
          <w:szCs w:val="24"/>
        </w:rPr>
      </w:pPr>
      <w:r>
        <w:rPr>
          <w:b/>
          <w:color w:val="FFFFFF" w:themeColor="background1"/>
          <w:sz w:val="24"/>
          <w:szCs w:val="24"/>
        </w:rPr>
        <w:t>4</w:t>
      </w:r>
      <w:r w:rsidR="00B275C4" w:rsidRPr="00B275C4">
        <w:rPr>
          <w:b/>
          <w:color w:val="FFFFFF" w:themeColor="background1"/>
          <w:sz w:val="24"/>
          <w:szCs w:val="24"/>
        </w:rPr>
        <w:t xml:space="preserve">. </w:t>
      </w:r>
      <w:r w:rsidR="00357C74" w:rsidRPr="00357C74">
        <w:rPr>
          <w:b/>
          <w:color w:val="FFFFFF" w:themeColor="background1"/>
          <w:sz w:val="24"/>
          <w:szCs w:val="24"/>
        </w:rPr>
        <w:t xml:space="preserve">Ürün veya Teknolojinin çevresel </w:t>
      </w:r>
      <w:r w:rsidR="00C078D3">
        <w:rPr>
          <w:b/>
          <w:color w:val="FFFFFF" w:themeColor="background1"/>
          <w:sz w:val="24"/>
          <w:szCs w:val="24"/>
        </w:rPr>
        <w:t xml:space="preserve">etkisini </w:t>
      </w:r>
      <w:r w:rsidR="00357C74" w:rsidRPr="00357C74">
        <w:rPr>
          <w:b/>
          <w:color w:val="FFFFFF" w:themeColor="background1"/>
          <w:sz w:val="24"/>
          <w:szCs w:val="24"/>
        </w:rPr>
        <w:t xml:space="preserve">ve teknik </w:t>
      </w:r>
      <w:r w:rsidR="00C078D3">
        <w:rPr>
          <w:b/>
          <w:color w:val="FFFFFF" w:themeColor="background1"/>
          <w:sz w:val="24"/>
          <w:szCs w:val="24"/>
        </w:rPr>
        <w:t>performansını</w:t>
      </w:r>
      <w:r w:rsidR="00357C74" w:rsidRPr="00357C74">
        <w:rPr>
          <w:b/>
          <w:color w:val="FFFFFF" w:themeColor="background1"/>
          <w:sz w:val="24"/>
          <w:szCs w:val="24"/>
        </w:rPr>
        <w:t xml:space="preserve"> ölçmeye yönelik nicel/nitel metrikleri açıklayınız.</w:t>
      </w:r>
      <w:r w:rsidR="00C0697E">
        <w:rPr>
          <w:b/>
          <w:color w:val="FFFFFF" w:themeColor="background1"/>
          <w:sz w:val="24"/>
          <w:szCs w:val="24"/>
        </w:rPr>
        <w:t xml:space="preserve"> (2</w:t>
      </w:r>
      <w:r>
        <w:rPr>
          <w:b/>
          <w:color w:val="FFFFFF" w:themeColor="background1"/>
          <w:sz w:val="24"/>
          <w:szCs w:val="24"/>
        </w:rPr>
        <w:t>0</w:t>
      </w:r>
      <w:r w:rsidR="00C0697E">
        <w:rPr>
          <w:b/>
          <w:color w:val="FFFFFF" w:themeColor="background1"/>
          <w:sz w:val="24"/>
          <w:szCs w:val="24"/>
        </w:rPr>
        <w:t xml:space="preserve"> Puan)</w:t>
      </w:r>
    </w:p>
    <w:p w14:paraId="34CBD31F" w14:textId="7D8BB62C" w:rsidR="00357C74" w:rsidRDefault="00357C74" w:rsidP="00E8386A">
      <w:pPr>
        <w:jc w:val="both"/>
        <w:rPr>
          <w:rFonts w:ascii="Calibri" w:hAnsi="Calibri"/>
          <w:i/>
          <w:iCs/>
          <w:sz w:val="24"/>
          <w:szCs w:val="24"/>
        </w:rPr>
      </w:pPr>
      <w:r w:rsidRPr="00357C74">
        <w:rPr>
          <w:rFonts w:ascii="Calibri" w:hAnsi="Calibri"/>
          <w:i/>
          <w:iCs/>
          <w:sz w:val="24"/>
          <w:szCs w:val="24"/>
        </w:rPr>
        <w:t>Açıklama: Ürünün veya teknolojinin tüm yaşam döngüsü (LCA/Yaşam Döngüsü Analizi) veya</w:t>
      </w:r>
      <w:r>
        <w:rPr>
          <w:rFonts w:ascii="Calibri" w:hAnsi="Calibri"/>
          <w:i/>
          <w:iCs/>
          <w:sz w:val="24"/>
          <w:szCs w:val="24"/>
        </w:rPr>
        <w:t xml:space="preserve"> </w:t>
      </w:r>
      <w:r w:rsidRPr="00357C74">
        <w:rPr>
          <w:rFonts w:ascii="Calibri" w:hAnsi="Calibri"/>
          <w:i/>
          <w:iCs/>
          <w:sz w:val="24"/>
          <w:szCs w:val="24"/>
        </w:rPr>
        <w:t>kullanım aşaması boyunca sağladığı kaynak tasarrufu, karbon ayak izi azaltımı, geri</w:t>
      </w:r>
      <w:r>
        <w:rPr>
          <w:rFonts w:ascii="Calibri" w:hAnsi="Calibri"/>
          <w:i/>
          <w:iCs/>
          <w:sz w:val="24"/>
          <w:szCs w:val="24"/>
        </w:rPr>
        <w:t xml:space="preserve"> </w:t>
      </w:r>
      <w:proofErr w:type="spellStart"/>
      <w:r w:rsidRPr="00357C74">
        <w:rPr>
          <w:rFonts w:ascii="Calibri" w:hAnsi="Calibri"/>
          <w:i/>
          <w:iCs/>
          <w:sz w:val="24"/>
          <w:szCs w:val="24"/>
        </w:rPr>
        <w:t>dönüştürülebilirlik</w:t>
      </w:r>
      <w:proofErr w:type="spellEnd"/>
      <w:r w:rsidRPr="00357C74">
        <w:rPr>
          <w:rFonts w:ascii="Calibri" w:hAnsi="Calibri"/>
          <w:i/>
          <w:iCs/>
          <w:sz w:val="24"/>
          <w:szCs w:val="24"/>
        </w:rPr>
        <w:t xml:space="preserve"> oranı ve çevresel</w:t>
      </w:r>
      <w:r w:rsidR="00C078D3">
        <w:rPr>
          <w:rFonts w:ascii="Calibri" w:hAnsi="Calibri"/>
          <w:i/>
          <w:iCs/>
          <w:sz w:val="24"/>
          <w:szCs w:val="24"/>
        </w:rPr>
        <w:t xml:space="preserve"> etki ve teknik</w:t>
      </w:r>
      <w:r w:rsidRPr="00357C74">
        <w:rPr>
          <w:rFonts w:ascii="Calibri" w:hAnsi="Calibri"/>
          <w:i/>
          <w:iCs/>
          <w:sz w:val="24"/>
          <w:szCs w:val="24"/>
        </w:rPr>
        <w:t xml:space="preserve"> performans ölçüm göstergeleri somut veriler ve uluslararası standartlar (ISO 14040/44, ISO 14067 vb.) ışığında </w:t>
      </w:r>
      <w:r w:rsidR="00AE6D2A" w:rsidRPr="00AE6D2A">
        <w:rPr>
          <w:rFonts w:ascii="Calibri" w:hAnsi="Calibri"/>
          <w:i/>
          <w:iCs/>
          <w:sz w:val="24"/>
          <w:szCs w:val="24"/>
        </w:rPr>
        <w:t>mümkün olduğunca doğrulayıcı belgelerle desteklenerek</w:t>
      </w:r>
      <w:r w:rsidR="00AE6D2A" w:rsidRPr="00357C74">
        <w:rPr>
          <w:rFonts w:ascii="Calibri" w:hAnsi="Calibri"/>
          <w:i/>
          <w:iCs/>
          <w:sz w:val="24"/>
          <w:szCs w:val="24"/>
        </w:rPr>
        <w:t xml:space="preserve"> </w:t>
      </w:r>
      <w:r w:rsidRPr="00357C74">
        <w:rPr>
          <w:rFonts w:ascii="Calibri" w:hAnsi="Calibri"/>
          <w:i/>
          <w:iCs/>
          <w:sz w:val="24"/>
          <w:szCs w:val="24"/>
        </w:rPr>
        <w:t>açıklanmalıdır.</w:t>
      </w:r>
      <w:r w:rsidR="00C078D3">
        <w:rPr>
          <w:rFonts w:ascii="Calibri" w:hAnsi="Calibri"/>
          <w:i/>
          <w:iCs/>
          <w:sz w:val="24"/>
          <w:szCs w:val="24"/>
        </w:rPr>
        <w:t xml:space="preserve"> Aşağıdaki başlıklara ek veriler var ise belirtilebilir.</w:t>
      </w:r>
    </w:p>
    <w:p w14:paraId="5DC37FA0" w14:textId="6B3D45B4" w:rsidR="00E8386A" w:rsidRPr="00E26FB1" w:rsidRDefault="00E8386A" w:rsidP="00E8386A">
      <w:pPr>
        <w:rPr>
          <w:rFonts w:ascii="Calibri" w:hAnsi="Calibri"/>
          <w:b/>
          <w:bCs/>
          <w:i/>
          <w:iCs/>
          <w:sz w:val="24"/>
          <w:szCs w:val="24"/>
        </w:rPr>
      </w:pPr>
      <w:r w:rsidRPr="00805DD6">
        <w:rPr>
          <w:rFonts w:ascii="Calibri" w:hAnsi="Calibri"/>
          <w:i/>
          <w:iCs/>
          <w:sz w:val="24"/>
          <w:szCs w:val="24"/>
        </w:rPr>
        <w:t xml:space="preserve"> </w:t>
      </w:r>
      <w:r w:rsidRPr="00E26FB1">
        <w:rPr>
          <w:rFonts w:ascii="Calibri" w:hAnsi="Calibri"/>
          <w:b/>
          <w:bCs/>
          <w:i/>
          <w:iCs/>
          <w:sz w:val="24"/>
          <w:szCs w:val="24"/>
        </w:rPr>
        <w:t>Çevresel Ayak İzi ve Yaşam Döngüsü (LCA) Metrikleri:</w:t>
      </w:r>
    </w:p>
    <w:p w14:paraId="3003F82A" w14:textId="512650AF" w:rsidR="00E8386A" w:rsidRPr="00805DD6" w:rsidRDefault="00E8386A" w:rsidP="00E8386A">
      <w:pPr>
        <w:pStyle w:val="ListeParagraf"/>
        <w:numPr>
          <w:ilvl w:val="0"/>
          <w:numId w:val="7"/>
        </w:numPr>
        <w:jc w:val="both"/>
        <w:rPr>
          <w:rFonts w:ascii="Calibri" w:hAnsi="Calibri"/>
          <w:i/>
          <w:iCs/>
          <w:sz w:val="24"/>
          <w:szCs w:val="24"/>
        </w:rPr>
      </w:pPr>
      <w:r w:rsidRPr="00805DD6">
        <w:rPr>
          <w:rFonts w:ascii="Calibri" w:hAnsi="Calibri"/>
          <w:i/>
          <w:iCs/>
          <w:sz w:val="24"/>
          <w:szCs w:val="24"/>
        </w:rPr>
        <w:t>Ürün Başına Karbon Ayak İzi (</w:t>
      </w:r>
      <m:oMath>
        <m:r>
          <w:rPr>
            <w:rFonts w:ascii="Cambria Math" w:hAnsi="Cambria Math"/>
            <w:sz w:val="24"/>
            <w:szCs w:val="24"/>
          </w:rPr>
          <m:t>kgC</m:t>
        </m:r>
        <m:sSub>
          <m:sSubPr>
            <m:ctrlPr>
              <w:rPr>
                <w:rFonts w:ascii="Cambria Math" w:hAnsi="Cambria Math"/>
                <w:i/>
                <w:iCs/>
                <w:sz w:val="24"/>
                <w:szCs w:val="24"/>
              </w:rPr>
            </m:ctrlPr>
          </m:sSubPr>
          <m:e>
            <m:r>
              <w:rPr>
                <w:rFonts w:ascii="Cambria Math" w:hAnsi="Cambria Math"/>
                <w:sz w:val="24"/>
                <w:szCs w:val="24"/>
              </w:rPr>
              <m:t>O</m:t>
            </m:r>
          </m:e>
          <m:sub>
            <m:r>
              <w:rPr>
                <w:rFonts w:ascii="Cambria Math" w:hAnsi="Cambria Math"/>
                <w:sz w:val="24"/>
                <w:szCs w:val="24"/>
              </w:rPr>
              <m:t>2</m:t>
            </m:r>
          </m:sub>
        </m:sSub>
        <m:r>
          <w:rPr>
            <w:rFonts w:ascii="Cambria Math" w:hAnsi="Cambria Math"/>
            <w:sz w:val="24"/>
            <w:szCs w:val="24"/>
          </w:rPr>
          <m:t>e/ürün</m:t>
        </m:r>
      </m:oMath>
      <w:r w:rsidRPr="00805DD6">
        <w:rPr>
          <w:rFonts w:ascii="Calibri" w:hAnsi="Calibri"/>
          <w:i/>
          <w:iCs/>
          <w:sz w:val="24"/>
          <w:szCs w:val="24"/>
        </w:rPr>
        <w:t>)</w:t>
      </w:r>
    </w:p>
    <w:p w14:paraId="23543156" w14:textId="6355323B" w:rsidR="00E8386A" w:rsidRPr="00805DD6" w:rsidRDefault="00E8386A" w:rsidP="00E8386A">
      <w:pPr>
        <w:pStyle w:val="ListeParagraf"/>
        <w:numPr>
          <w:ilvl w:val="0"/>
          <w:numId w:val="7"/>
        </w:numPr>
        <w:jc w:val="both"/>
        <w:rPr>
          <w:rFonts w:ascii="Calibri" w:hAnsi="Calibri"/>
          <w:i/>
          <w:iCs/>
          <w:sz w:val="24"/>
          <w:szCs w:val="24"/>
        </w:rPr>
      </w:pPr>
      <w:r w:rsidRPr="00805DD6">
        <w:rPr>
          <w:rFonts w:ascii="Calibri" w:hAnsi="Calibri"/>
          <w:i/>
          <w:iCs/>
          <w:sz w:val="24"/>
          <w:szCs w:val="24"/>
        </w:rPr>
        <w:t>Çevresel Ürün Beyanı (EPD) veya Sertifikasyonlar</w:t>
      </w:r>
    </w:p>
    <w:p w14:paraId="6FF56E0E" w14:textId="0A8EB099" w:rsidR="00E8386A" w:rsidRPr="00E26FB1" w:rsidRDefault="00E8386A" w:rsidP="00E8386A">
      <w:pPr>
        <w:jc w:val="both"/>
        <w:rPr>
          <w:rFonts w:ascii="Calibri" w:hAnsi="Calibri"/>
          <w:b/>
          <w:bCs/>
          <w:i/>
          <w:iCs/>
          <w:sz w:val="24"/>
          <w:szCs w:val="24"/>
        </w:rPr>
      </w:pPr>
      <w:r w:rsidRPr="00E26FB1">
        <w:rPr>
          <w:rFonts w:ascii="Calibri" w:hAnsi="Calibri"/>
          <w:b/>
          <w:bCs/>
          <w:i/>
          <w:iCs/>
          <w:sz w:val="24"/>
          <w:szCs w:val="24"/>
        </w:rPr>
        <w:t>Malzeme ve Döngüsellik Metrikleri:</w:t>
      </w:r>
    </w:p>
    <w:p w14:paraId="358C09AB" w14:textId="5F45D8FC" w:rsidR="00E8386A" w:rsidRPr="00805DD6" w:rsidRDefault="00E8386A" w:rsidP="002B3D0A">
      <w:pPr>
        <w:pStyle w:val="ListeParagraf"/>
        <w:numPr>
          <w:ilvl w:val="0"/>
          <w:numId w:val="8"/>
        </w:numPr>
        <w:jc w:val="both"/>
        <w:rPr>
          <w:rFonts w:ascii="Calibri" w:hAnsi="Calibri"/>
          <w:i/>
          <w:iCs/>
          <w:sz w:val="24"/>
          <w:szCs w:val="24"/>
        </w:rPr>
      </w:pPr>
      <w:r w:rsidRPr="00805DD6">
        <w:rPr>
          <w:rFonts w:ascii="Calibri" w:hAnsi="Calibri"/>
          <w:i/>
          <w:iCs/>
          <w:sz w:val="24"/>
          <w:szCs w:val="24"/>
        </w:rPr>
        <w:t xml:space="preserve">Geri Dönüştürülmüş / </w:t>
      </w:r>
      <w:proofErr w:type="spellStart"/>
      <w:r w:rsidRPr="00805DD6">
        <w:rPr>
          <w:rFonts w:ascii="Calibri" w:hAnsi="Calibri"/>
          <w:i/>
          <w:iCs/>
          <w:sz w:val="24"/>
          <w:szCs w:val="24"/>
        </w:rPr>
        <w:t>Biyo</w:t>
      </w:r>
      <w:proofErr w:type="spellEnd"/>
      <w:r w:rsidRPr="00805DD6">
        <w:rPr>
          <w:rFonts w:ascii="Calibri" w:hAnsi="Calibri"/>
          <w:i/>
          <w:iCs/>
          <w:sz w:val="24"/>
          <w:szCs w:val="24"/>
        </w:rPr>
        <w:t>-bazlı Malzeme Oranı (%)</w:t>
      </w:r>
    </w:p>
    <w:p w14:paraId="585BC541" w14:textId="07041E2A" w:rsidR="00E8386A" w:rsidRPr="00805DD6" w:rsidRDefault="00E8386A" w:rsidP="002B3D0A">
      <w:pPr>
        <w:pStyle w:val="ListeParagraf"/>
        <w:numPr>
          <w:ilvl w:val="0"/>
          <w:numId w:val="8"/>
        </w:numPr>
        <w:jc w:val="both"/>
        <w:rPr>
          <w:rFonts w:ascii="Calibri" w:hAnsi="Calibri"/>
          <w:i/>
          <w:iCs/>
          <w:sz w:val="24"/>
          <w:szCs w:val="24"/>
        </w:rPr>
      </w:pPr>
      <w:r w:rsidRPr="00805DD6">
        <w:rPr>
          <w:rFonts w:ascii="Calibri" w:hAnsi="Calibri"/>
          <w:i/>
          <w:iCs/>
          <w:sz w:val="24"/>
          <w:szCs w:val="24"/>
        </w:rPr>
        <w:t xml:space="preserve">Kullanım Ömrü Sonu Geri </w:t>
      </w:r>
      <w:proofErr w:type="spellStart"/>
      <w:r w:rsidRPr="00805DD6">
        <w:rPr>
          <w:rFonts w:ascii="Calibri" w:hAnsi="Calibri"/>
          <w:i/>
          <w:iCs/>
          <w:sz w:val="24"/>
          <w:szCs w:val="24"/>
        </w:rPr>
        <w:t>Dönüştürülebilirlik</w:t>
      </w:r>
      <w:proofErr w:type="spellEnd"/>
      <w:r w:rsidRPr="00805DD6">
        <w:rPr>
          <w:rFonts w:ascii="Calibri" w:hAnsi="Calibri"/>
          <w:i/>
          <w:iCs/>
          <w:sz w:val="24"/>
          <w:szCs w:val="24"/>
        </w:rPr>
        <w:t xml:space="preserve"> Oranı (%)</w:t>
      </w:r>
    </w:p>
    <w:p w14:paraId="53AB2A2D" w14:textId="32CB5EF5" w:rsidR="00E8386A" w:rsidRPr="00805DD6" w:rsidRDefault="00E8386A" w:rsidP="002B3D0A">
      <w:pPr>
        <w:pStyle w:val="ListeParagraf"/>
        <w:numPr>
          <w:ilvl w:val="0"/>
          <w:numId w:val="8"/>
        </w:numPr>
        <w:jc w:val="both"/>
        <w:rPr>
          <w:rFonts w:ascii="Calibri" w:hAnsi="Calibri"/>
          <w:i/>
          <w:iCs/>
          <w:sz w:val="24"/>
          <w:szCs w:val="24"/>
        </w:rPr>
      </w:pPr>
      <w:r w:rsidRPr="00805DD6">
        <w:rPr>
          <w:rFonts w:ascii="Calibri" w:hAnsi="Calibri"/>
          <w:i/>
          <w:iCs/>
          <w:sz w:val="24"/>
          <w:szCs w:val="24"/>
        </w:rPr>
        <w:t>Tehlikeli Madde/Kimyasal İndirgenmesi</w:t>
      </w:r>
    </w:p>
    <w:p w14:paraId="687DD8D6" w14:textId="2C3A5B71" w:rsidR="00E8386A" w:rsidRPr="00E26FB1" w:rsidRDefault="00E8386A" w:rsidP="00E8386A">
      <w:pPr>
        <w:rPr>
          <w:rFonts w:ascii="Calibri" w:hAnsi="Calibri"/>
          <w:b/>
          <w:bCs/>
          <w:i/>
          <w:iCs/>
          <w:sz w:val="24"/>
          <w:szCs w:val="24"/>
        </w:rPr>
      </w:pPr>
      <w:r w:rsidRPr="00E26FB1">
        <w:rPr>
          <w:rFonts w:ascii="Calibri" w:hAnsi="Calibri"/>
          <w:b/>
          <w:bCs/>
          <w:i/>
          <w:iCs/>
          <w:sz w:val="24"/>
          <w:szCs w:val="24"/>
        </w:rPr>
        <w:t>Kullanım Aşaması Verimliliği:</w:t>
      </w:r>
    </w:p>
    <w:p w14:paraId="3EF47770" w14:textId="5F37AFAA" w:rsidR="00E8386A" w:rsidRPr="00805DD6" w:rsidRDefault="00E8386A" w:rsidP="002B3D0A">
      <w:pPr>
        <w:pStyle w:val="ListeParagraf"/>
        <w:numPr>
          <w:ilvl w:val="0"/>
          <w:numId w:val="9"/>
        </w:numPr>
        <w:jc w:val="both"/>
        <w:rPr>
          <w:rFonts w:ascii="Calibri" w:hAnsi="Calibri"/>
          <w:i/>
          <w:iCs/>
          <w:sz w:val="24"/>
          <w:szCs w:val="24"/>
        </w:rPr>
      </w:pPr>
      <w:r w:rsidRPr="00805DD6">
        <w:rPr>
          <w:rFonts w:ascii="Calibri" w:hAnsi="Calibri"/>
          <w:i/>
          <w:iCs/>
          <w:sz w:val="24"/>
          <w:szCs w:val="24"/>
        </w:rPr>
        <w:t xml:space="preserve">Kullanım Evresinde Enerji </w:t>
      </w:r>
      <w:r w:rsidR="00942142" w:rsidRPr="00805DD6">
        <w:rPr>
          <w:rFonts w:ascii="Calibri" w:hAnsi="Calibri"/>
          <w:i/>
          <w:iCs/>
          <w:sz w:val="24"/>
          <w:szCs w:val="24"/>
        </w:rPr>
        <w:t>Tüketimi</w:t>
      </w:r>
    </w:p>
    <w:p w14:paraId="4396DA88" w14:textId="2696E78D" w:rsidR="00E8386A" w:rsidRPr="00805DD6" w:rsidRDefault="00942142" w:rsidP="002B3D0A">
      <w:pPr>
        <w:pStyle w:val="ListeParagraf"/>
        <w:numPr>
          <w:ilvl w:val="0"/>
          <w:numId w:val="9"/>
        </w:numPr>
        <w:jc w:val="both"/>
        <w:rPr>
          <w:rFonts w:ascii="Calibri" w:hAnsi="Calibri"/>
          <w:i/>
          <w:iCs/>
          <w:sz w:val="24"/>
          <w:szCs w:val="24"/>
        </w:rPr>
      </w:pPr>
      <w:r w:rsidRPr="00805DD6">
        <w:rPr>
          <w:rFonts w:ascii="Calibri" w:hAnsi="Calibri"/>
          <w:i/>
          <w:iCs/>
          <w:sz w:val="24"/>
          <w:szCs w:val="24"/>
        </w:rPr>
        <w:t xml:space="preserve">Kullanım Evresinde </w:t>
      </w:r>
      <w:r w:rsidR="00E8386A" w:rsidRPr="00805DD6">
        <w:rPr>
          <w:rFonts w:ascii="Calibri" w:hAnsi="Calibri"/>
          <w:i/>
          <w:iCs/>
          <w:sz w:val="24"/>
          <w:szCs w:val="24"/>
        </w:rPr>
        <w:t>Su Tüketim</w:t>
      </w:r>
      <w:r w:rsidRPr="00805DD6">
        <w:rPr>
          <w:rFonts w:ascii="Calibri" w:hAnsi="Calibri"/>
          <w:i/>
          <w:iCs/>
          <w:sz w:val="24"/>
          <w:szCs w:val="24"/>
        </w:rPr>
        <w:t>i</w:t>
      </w:r>
    </w:p>
    <w:p w14:paraId="4AFAB975" w14:textId="1540B578" w:rsidR="002E1070" w:rsidRPr="00805DD6" w:rsidRDefault="002E1070" w:rsidP="002B3D0A">
      <w:pPr>
        <w:pStyle w:val="ListeParagraf"/>
        <w:numPr>
          <w:ilvl w:val="0"/>
          <w:numId w:val="9"/>
        </w:numPr>
        <w:jc w:val="both"/>
        <w:rPr>
          <w:rFonts w:ascii="Calibri" w:hAnsi="Calibri"/>
          <w:i/>
          <w:iCs/>
          <w:sz w:val="24"/>
          <w:szCs w:val="24"/>
        </w:rPr>
      </w:pPr>
      <w:r w:rsidRPr="00805DD6">
        <w:rPr>
          <w:rFonts w:ascii="Calibri" w:hAnsi="Calibri"/>
          <w:i/>
          <w:iCs/>
          <w:sz w:val="24"/>
          <w:szCs w:val="24"/>
        </w:rPr>
        <w:t>Kullanım Evresinde Toplam Engellenen Emisyon</w:t>
      </w:r>
    </w:p>
    <w:p w14:paraId="0D4A5AE4" w14:textId="0BCD323C" w:rsidR="00E8386A" w:rsidRPr="00805DD6" w:rsidRDefault="00E8386A" w:rsidP="002B3D0A">
      <w:pPr>
        <w:pStyle w:val="ListeParagraf"/>
        <w:numPr>
          <w:ilvl w:val="0"/>
          <w:numId w:val="9"/>
        </w:numPr>
        <w:jc w:val="both"/>
        <w:rPr>
          <w:rFonts w:ascii="Calibri" w:hAnsi="Calibri"/>
          <w:i/>
          <w:iCs/>
          <w:sz w:val="24"/>
          <w:szCs w:val="24"/>
        </w:rPr>
      </w:pPr>
      <w:r w:rsidRPr="00805DD6">
        <w:rPr>
          <w:rFonts w:ascii="Calibri" w:hAnsi="Calibri"/>
          <w:i/>
          <w:iCs/>
          <w:sz w:val="24"/>
          <w:szCs w:val="24"/>
        </w:rPr>
        <w:t>Ürün Ömrü İyileştirmesi (Dayanıklılık)</w:t>
      </w:r>
    </w:p>
    <w:p w14:paraId="788D9B3E" w14:textId="4DAFDCE7" w:rsidR="00E8386A" w:rsidRPr="00E26FB1" w:rsidRDefault="00E8386A" w:rsidP="002B3D0A">
      <w:pPr>
        <w:jc w:val="both"/>
        <w:rPr>
          <w:rFonts w:ascii="Calibri" w:hAnsi="Calibri"/>
          <w:b/>
          <w:bCs/>
          <w:i/>
          <w:iCs/>
          <w:sz w:val="24"/>
          <w:szCs w:val="24"/>
        </w:rPr>
      </w:pPr>
      <w:r w:rsidRPr="00E26FB1">
        <w:rPr>
          <w:rFonts w:ascii="Calibri" w:hAnsi="Calibri"/>
          <w:b/>
          <w:bCs/>
          <w:i/>
          <w:iCs/>
          <w:sz w:val="24"/>
          <w:szCs w:val="24"/>
        </w:rPr>
        <w:lastRenderedPageBreak/>
        <w:t>Pazar ve Yaygınlaşma (Ticarileşme) Metrikleri:</w:t>
      </w:r>
    </w:p>
    <w:p w14:paraId="60FD2820" w14:textId="180E5F0F" w:rsidR="00E8386A" w:rsidRPr="00805DD6" w:rsidRDefault="00E8386A" w:rsidP="00805DD6">
      <w:pPr>
        <w:numPr>
          <w:ilvl w:val="0"/>
          <w:numId w:val="6"/>
        </w:numPr>
        <w:jc w:val="both"/>
        <w:rPr>
          <w:rFonts w:ascii="Calibri" w:hAnsi="Calibri"/>
          <w:i/>
          <w:iCs/>
          <w:sz w:val="24"/>
          <w:szCs w:val="24"/>
        </w:rPr>
      </w:pPr>
      <w:r w:rsidRPr="00805DD6">
        <w:rPr>
          <w:rFonts w:ascii="Calibri" w:hAnsi="Calibri"/>
          <w:i/>
          <w:iCs/>
          <w:sz w:val="24"/>
          <w:szCs w:val="24"/>
        </w:rPr>
        <w:t>Satış / Piyasaya Sürülme Miktarı</w:t>
      </w:r>
    </w:p>
    <w:p w14:paraId="156BA6AB" w14:textId="1070CEB0" w:rsidR="008877C1" w:rsidRPr="00B275C4" w:rsidRDefault="004A7DFD" w:rsidP="00357C74">
      <w:pPr>
        <w:shd w:val="clear" w:color="auto" w:fill="BF8F00" w:themeFill="accent4" w:themeFillShade="BF"/>
        <w:rPr>
          <w:b/>
          <w:color w:val="FFFFFF" w:themeColor="background1"/>
          <w:sz w:val="24"/>
          <w:szCs w:val="24"/>
        </w:rPr>
      </w:pPr>
      <w:r>
        <w:rPr>
          <w:b/>
          <w:color w:val="FFFFFF" w:themeColor="background1"/>
          <w:sz w:val="24"/>
          <w:szCs w:val="24"/>
        </w:rPr>
        <w:t>5</w:t>
      </w:r>
      <w:r w:rsidR="00357C74" w:rsidRPr="00B275C4">
        <w:rPr>
          <w:b/>
          <w:color w:val="FFFFFF" w:themeColor="background1"/>
          <w:sz w:val="24"/>
          <w:szCs w:val="24"/>
        </w:rPr>
        <w:t xml:space="preserve">. </w:t>
      </w:r>
      <w:r w:rsidR="002E1070" w:rsidRPr="006E36F2">
        <w:rPr>
          <w:b/>
          <w:bCs/>
          <w:color w:val="FFFFFF" w:themeColor="background1"/>
          <w:sz w:val="24"/>
          <w:szCs w:val="24"/>
        </w:rPr>
        <w:t>Ürün</w:t>
      </w:r>
      <w:r w:rsidR="002E1070">
        <w:rPr>
          <w:b/>
          <w:bCs/>
          <w:color w:val="FFFFFF" w:themeColor="background1"/>
          <w:sz w:val="24"/>
          <w:szCs w:val="24"/>
        </w:rPr>
        <w:t xml:space="preserve"> veya t</w:t>
      </w:r>
      <w:r w:rsidR="002E1070" w:rsidRPr="006E36F2">
        <w:rPr>
          <w:b/>
          <w:bCs/>
          <w:color w:val="FFFFFF" w:themeColor="background1"/>
          <w:sz w:val="24"/>
          <w:szCs w:val="24"/>
        </w:rPr>
        <w:t>eknolojinin somut toplumsal ve çevresel faydalarını açıklayınız.</w:t>
      </w:r>
      <w:r w:rsidR="002E1070">
        <w:rPr>
          <w:b/>
          <w:bCs/>
          <w:color w:val="FFFFFF" w:themeColor="background1"/>
          <w:sz w:val="24"/>
          <w:szCs w:val="24"/>
        </w:rPr>
        <w:t xml:space="preserve"> </w:t>
      </w:r>
      <w:r w:rsidR="00C0697E">
        <w:rPr>
          <w:b/>
          <w:bCs/>
          <w:color w:val="FFFFFF" w:themeColor="background1"/>
          <w:sz w:val="24"/>
          <w:szCs w:val="24"/>
        </w:rPr>
        <w:t>(</w:t>
      </w:r>
      <w:r w:rsidR="002E1070">
        <w:rPr>
          <w:b/>
          <w:bCs/>
          <w:color w:val="FFFFFF" w:themeColor="background1"/>
          <w:sz w:val="24"/>
          <w:szCs w:val="24"/>
        </w:rPr>
        <w:t>1</w:t>
      </w:r>
      <w:r w:rsidR="00C0697E">
        <w:rPr>
          <w:b/>
          <w:bCs/>
          <w:color w:val="FFFFFF" w:themeColor="background1"/>
          <w:sz w:val="24"/>
          <w:szCs w:val="24"/>
        </w:rPr>
        <w:t>0 Puan)</w:t>
      </w:r>
    </w:p>
    <w:p w14:paraId="52E9C14F" w14:textId="4DB87FB5" w:rsidR="00B275C4" w:rsidRDefault="008877C1" w:rsidP="0019512E">
      <w:pPr>
        <w:jc w:val="both"/>
        <w:rPr>
          <w:rFonts w:ascii="Calibri" w:hAnsi="Calibri"/>
          <w:i/>
          <w:iCs/>
          <w:sz w:val="24"/>
          <w:szCs w:val="24"/>
        </w:rPr>
      </w:pPr>
      <w:r w:rsidRPr="008877C1">
        <w:rPr>
          <w:rFonts w:ascii="Calibri" w:hAnsi="Calibri"/>
          <w:i/>
          <w:iCs/>
          <w:sz w:val="24"/>
          <w:szCs w:val="24"/>
        </w:rPr>
        <w:t xml:space="preserve">Açıklama: </w:t>
      </w:r>
      <w:r w:rsidR="002E1070" w:rsidRPr="006E36F2">
        <w:rPr>
          <w:rFonts w:ascii="Calibri" w:hAnsi="Calibri"/>
          <w:i/>
          <w:sz w:val="24"/>
          <w:szCs w:val="24"/>
        </w:rPr>
        <w:t>Başvurulan ürünün/teknolojinin üretimi ve kullanımı</w:t>
      </w:r>
      <w:r w:rsidR="002E1070">
        <w:rPr>
          <w:rFonts w:ascii="Calibri" w:hAnsi="Calibri"/>
          <w:i/>
          <w:sz w:val="24"/>
          <w:szCs w:val="24"/>
        </w:rPr>
        <w:t xml:space="preserve"> ile</w:t>
      </w:r>
      <w:r w:rsidR="002E1070" w:rsidRPr="00A61D8A">
        <w:rPr>
          <w:rFonts w:ascii="Calibri" w:hAnsi="Calibri"/>
          <w:i/>
          <w:iCs/>
          <w:sz w:val="24"/>
          <w:szCs w:val="24"/>
        </w:rPr>
        <w:t xml:space="preserve"> </w:t>
      </w:r>
      <w:r w:rsidR="002E1070">
        <w:rPr>
          <w:rFonts w:ascii="Calibri" w:hAnsi="Calibri"/>
          <w:i/>
          <w:iCs/>
          <w:sz w:val="24"/>
          <w:szCs w:val="24"/>
        </w:rPr>
        <w:t>sağlanan</w:t>
      </w:r>
      <w:r w:rsidR="002E1070" w:rsidRPr="00A61D8A">
        <w:rPr>
          <w:rFonts w:ascii="Calibri" w:hAnsi="Calibri"/>
          <w:i/>
          <w:iCs/>
          <w:sz w:val="24"/>
          <w:szCs w:val="24"/>
        </w:rPr>
        <w:t xml:space="preserve"> toplumsal ve çevresel faydalar, mümkün olduğunca nicel veriler ve doğrulayıcı belgelerle desteklenerek açıklanmalıdır. Toplumsal faydalar; çalışan sağlığı ve güvenliği, çalışma koşullarının iyileştirilmesi, eğitim ve farkındalık faaliyetleri ile yerel topluma sağlanan katkılar gibi unsurları içerebilir. Çevresel faydalar</w:t>
      </w:r>
      <w:r w:rsidR="002E1070">
        <w:rPr>
          <w:rFonts w:ascii="Calibri" w:hAnsi="Calibri"/>
          <w:i/>
          <w:iCs/>
          <w:sz w:val="24"/>
          <w:szCs w:val="24"/>
        </w:rPr>
        <w:t>da</w:t>
      </w:r>
      <w:r w:rsidR="002E1070" w:rsidRPr="00A61D8A">
        <w:rPr>
          <w:rFonts w:ascii="Calibri" w:hAnsi="Calibri"/>
          <w:i/>
          <w:iCs/>
          <w:sz w:val="24"/>
          <w:szCs w:val="24"/>
        </w:rPr>
        <w:t xml:space="preserve"> ise iklim değişikliğinin etkilerinin azaltılması veya iklim değişikliğine uyumun desteklenmesi, kaynak verimliliği ile biyoçeşitliliğin korunması</w:t>
      </w:r>
      <w:r w:rsidR="002E1070">
        <w:rPr>
          <w:rFonts w:ascii="Calibri" w:hAnsi="Calibri"/>
          <w:i/>
          <w:iCs/>
          <w:sz w:val="24"/>
          <w:szCs w:val="24"/>
        </w:rPr>
        <w:t xml:space="preserve"> vb. </w:t>
      </w:r>
      <w:r w:rsidR="002E1070" w:rsidRPr="00A61D8A">
        <w:rPr>
          <w:rFonts w:ascii="Calibri" w:hAnsi="Calibri"/>
          <w:i/>
          <w:iCs/>
          <w:sz w:val="24"/>
          <w:szCs w:val="24"/>
        </w:rPr>
        <w:t>katkılar ortaya konulmalıdır.</w:t>
      </w:r>
    </w:p>
    <w:p w14:paraId="655A638D" w14:textId="77777777" w:rsidR="00805DD6" w:rsidRPr="00B275C4" w:rsidRDefault="00805DD6" w:rsidP="00B275C4">
      <w:pPr>
        <w:rPr>
          <w:rFonts w:ascii="Calibri" w:hAnsi="Calibri"/>
          <w:sz w:val="24"/>
          <w:szCs w:val="24"/>
        </w:rPr>
      </w:pPr>
    </w:p>
    <w:p w14:paraId="7FCF1D76" w14:textId="26A8E61D" w:rsidR="006E36F2" w:rsidRPr="00B275C4" w:rsidRDefault="004A7DFD" w:rsidP="0019512E">
      <w:pPr>
        <w:shd w:val="clear" w:color="auto" w:fill="BF8F00" w:themeFill="accent4" w:themeFillShade="BF"/>
        <w:jc w:val="both"/>
        <w:rPr>
          <w:b/>
          <w:color w:val="FFFFFF" w:themeColor="background1"/>
          <w:sz w:val="24"/>
          <w:szCs w:val="24"/>
        </w:rPr>
      </w:pPr>
      <w:r>
        <w:rPr>
          <w:b/>
          <w:color w:val="FFFFFF" w:themeColor="background1"/>
          <w:sz w:val="24"/>
          <w:szCs w:val="24"/>
        </w:rPr>
        <w:t>6</w:t>
      </w:r>
      <w:r w:rsidR="00B275C4" w:rsidRPr="00B275C4">
        <w:rPr>
          <w:b/>
          <w:color w:val="FFFFFF" w:themeColor="background1"/>
          <w:sz w:val="24"/>
          <w:szCs w:val="24"/>
        </w:rPr>
        <w:t xml:space="preserve">. </w:t>
      </w:r>
      <w:r w:rsidR="002E1070" w:rsidRPr="008877C1">
        <w:rPr>
          <w:b/>
          <w:bCs/>
          <w:color w:val="FFFFFF" w:themeColor="background1"/>
          <w:sz w:val="24"/>
          <w:szCs w:val="24"/>
        </w:rPr>
        <w:t>Ürün</w:t>
      </w:r>
      <w:r w:rsidR="002E1070">
        <w:rPr>
          <w:b/>
          <w:bCs/>
          <w:color w:val="FFFFFF" w:themeColor="background1"/>
          <w:sz w:val="24"/>
          <w:szCs w:val="24"/>
        </w:rPr>
        <w:t xml:space="preserve"> veya t</w:t>
      </w:r>
      <w:r w:rsidR="002E1070" w:rsidRPr="008877C1">
        <w:rPr>
          <w:b/>
          <w:bCs/>
          <w:color w:val="FFFFFF" w:themeColor="background1"/>
          <w:sz w:val="24"/>
          <w:szCs w:val="24"/>
        </w:rPr>
        <w:t>eknolojinin özgünlüğü ve yenilikçi özelliği hakkında bilgi veriniz. Bu ürünün/teknolojinin sektör/</w:t>
      </w:r>
      <w:r w:rsidR="002E1070">
        <w:rPr>
          <w:b/>
          <w:bCs/>
          <w:color w:val="FFFFFF" w:themeColor="background1"/>
          <w:sz w:val="24"/>
          <w:szCs w:val="24"/>
        </w:rPr>
        <w:t>ü</w:t>
      </w:r>
      <w:r w:rsidR="002E1070" w:rsidRPr="008877C1">
        <w:rPr>
          <w:b/>
          <w:bCs/>
          <w:color w:val="FFFFFF" w:themeColor="background1"/>
          <w:sz w:val="24"/>
          <w:szCs w:val="24"/>
        </w:rPr>
        <w:t>lke genelinde yaygınlaşma ve yaygın olarak kullanılma potansiyelini açıklayınız.</w:t>
      </w:r>
      <w:r w:rsidR="002E1070">
        <w:rPr>
          <w:b/>
          <w:bCs/>
          <w:color w:val="FFFFFF" w:themeColor="background1"/>
          <w:sz w:val="24"/>
          <w:szCs w:val="24"/>
        </w:rPr>
        <w:t xml:space="preserve"> </w:t>
      </w:r>
      <w:r w:rsidR="00C0697E">
        <w:rPr>
          <w:b/>
          <w:bCs/>
          <w:color w:val="FFFFFF" w:themeColor="background1"/>
          <w:sz w:val="24"/>
          <w:szCs w:val="24"/>
        </w:rPr>
        <w:t>(1</w:t>
      </w:r>
      <w:r w:rsidR="002E1070">
        <w:rPr>
          <w:b/>
          <w:bCs/>
          <w:color w:val="FFFFFF" w:themeColor="background1"/>
          <w:sz w:val="24"/>
          <w:szCs w:val="24"/>
        </w:rPr>
        <w:t>5</w:t>
      </w:r>
      <w:r w:rsidR="00C0697E">
        <w:rPr>
          <w:b/>
          <w:bCs/>
          <w:color w:val="FFFFFF" w:themeColor="background1"/>
          <w:sz w:val="24"/>
          <w:szCs w:val="24"/>
        </w:rPr>
        <w:t xml:space="preserve"> Puan)</w:t>
      </w:r>
    </w:p>
    <w:p w14:paraId="02EE74F3" w14:textId="79B65C8A" w:rsidR="006E36F2" w:rsidRPr="006E36F2" w:rsidRDefault="006E36F2" w:rsidP="006E36F2">
      <w:pPr>
        <w:spacing w:after="0" w:line="240" w:lineRule="auto"/>
        <w:jc w:val="both"/>
        <w:rPr>
          <w:rFonts w:ascii="Calibri" w:hAnsi="Calibri"/>
          <w:i/>
          <w:sz w:val="24"/>
          <w:szCs w:val="24"/>
        </w:rPr>
      </w:pPr>
      <w:r w:rsidRPr="006E36F2">
        <w:rPr>
          <w:rFonts w:ascii="Calibri" w:hAnsi="Calibri"/>
          <w:i/>
          <w:iCs/>
          <w:sz w:val="24"/>
          <w:szCs w:val="24"/>
        </w:rPr>
        <w:t>Açıklama:</w:t>
      </w:r>
      <w:r w:rsidRPr="006E36F2">
        <w:rPr>
          <w:rFonts w:ascii="Calibri" w:hAnsi="Calibri"/>
          <w:i/>
          <w:sz w:val="24"/>
          <w:szCs w:val="24"/>
        </w:rPr>
        <w:t xml:space="preserve"> </w:t>
      </w:r>
      <w:r w:rsidR="002E1070">
        <w:rPr>
          <w:rFonts w:ascii="Calibri" w:hAnsi="Calibri"/>
          <w:i/>
          <w:iCs/>
          <w:sz w:val="24"/>
          <w:szCs w:val="24"/>
        </w:rPr>
        <w:t>Başvurulan ürün/teknolojinin</w:t>
      </w:r>
      <w:r w:rsidR="002E1070" w:rsidRPr="00F06DFA">
        <w:rPr>
          <w:rFonts w:ascii="Calibri" w:hAnsi="Calibri"/>
          <w:i/>
          <w:iCs/>
          <w:sz w:val="24"/>
          <w:szCs w:val="24"/>
        </w:rPr>
        <w:t xml:space="preserve"> mevcut</w:t>
      </w:r>
      <w:r w:rsidR="002E1070">
        <w:rPr>
          <w:rFonts w:ascii="Calibri" w:hAnsi="Calibri"/>
          <w:i/>
          <w:iCs/>
          <w:sz w:val="24"/>
          <w:szCs w:val="24"/>
        </w:rPr>
        <w:t xml:space="preserve"> ürün/teknolojilerden</w:t>
      </w:r>
      <w:r w:rsidR="002E1070" w:rsidRPr="00F06DFA">
        <w:rPr>
          <w:rFonts w:ascii="Calibri" w:hAnsi="Calibri"/>
          <w:i/>
          <w:iCs/>
          <w:sz w:val="24"/>
          <w:szCs w:val="24"/>
        </w:rPr>
        <w:t xml:space="preserve"> farklılaşan yönleri, yenilikçi</w:t>
      </w:r>
      <w:r w:rsidR="002E1070">
        <w:rPr>
          <w:rFonts w:ascii="Calibri" w:hAnsi="Calibri"/>
          <w:i/>
          <w:iCs/>
          <w:sz w:val="24"/>
          <w:szCs w:val="24"/>
        </w:rPr>
        <w:t xml:space="preserve">liği, </w:t>
      </w:r>
      <w:r w:rsidR="002E1070" w:rsidRPr="00F06DFA">
        <w:rPr>
          <w:rFonts w:ascii="Calibri" w:hAnsi="Calibri"/>
          <w:i/>
          <w:iCs/>
          <w:sz w:val="24"/>
          <w:szCs w:val="24"/>
        </w:rPr>
        <w:t>özgün</w:t>
      </w:r>
      <w:r w:rsidR="002E1070">
        <w:rPr>
          <w:rFonts w:ascii="Calibri" w:hAnsi="Calibri"/>
          <w:i/>
          <w:iCs/>
          <w:sz w:val="24"/>
          <w:szCs w:val="24"/>
        </w:rPr>
        <w:t>lüğü</w:t>
      </w:r>
      <w:r w:rsidR="002E1070" w:rsidRPr="00F06DFA">
        <w:rPr>
          <w:rFonts w:ascii="Calibri" w:hAnsi="Calibri"/>
          <w:i/>
          <w:iCs/>
          <w:sz w:val="24"/>
          <w:szCs w:val="24"/>
        </w:rPr>
        <w:t xml:space="preserve"> açıklanmalıdır.</w:t>
      </w:r>
      <w:r w:rsidR="002E1070">
        <w:rPr>
          <w:rFonts w:ascii="Calibri" w:hAnsi="Calibri"/>
          <w:i/>
          <w:iCs/>
          <w:sz w:val="24"/>
          <w:szCs w:val="24"/>
        </w:rPr>
        <w:t xml:space="preserve"> S</w:t>
      </w:r>
      <w:r w:rsidR="002E1070" w:rsidRPr="00F06DFA">
        <w:rPr>
          <w:rFonts w:ascii="Calibri" w:hAnsi="Calibri"/>
          <w:i/>
          <w:iCs/>
          <w:sz w:val="24"/>
          <w:szCs w:val="24"/>
        </w:rPr>
        <w:t xml:space="preserve">ektör ve ülke genelinde </w:t>
      </w:r>
      <w:proofErr w:type="spellStart"/>
      <w:r w:rsidR="002E1070" w:rsidRPr="00F06DFA">
        <w:rPr>
          <w:rFonts w:ascii="Calibri" w:hAnsi="Calibri"/>
          <w:i/>
          <w:iCs/>
          <w:sz w:val="24"/>
          <w:szCs w:val="24"/>
        </w:rPr>
        <w:t>yaygınlaştırılabilirliği</w:t>
      </w:r>
      <w:proofErr w:type="spellEnd"/>
      <w:r w:rsidR="002E1070" w:rsidRPr="00F06DFA">
        <w:rPr>
          <w:rFonts w:ascii="Calibri" w:hAnsi="Calibri"/>
          <w:i/>
          <w:iCs/>
          <w:sz w:val="24"/>
          <w:szCs w:val="24"/>
        </w:rPr>
        <w:t>, farklı işletmelere uyarlanabilirliği ve bilgi/teknoloji transferi potansiyeli değerlendirilmelidir. Bu kapsamda; ulusal ve uluslararası destekler, alınan ödüller, patent/faydalı model/tasarım tescili, teknoloji transferi anlaşmaları, iş birlikleri, yürütülen Ar-Ge faaliyetleri ve diğer ilgili belgelerle açıklamalar desteklenebilir.</w:t>
      </w:r>
    </w:p>
    <w:p w14:paraId="4424F392" w14:textId="77777777" w:rsidR="00B275C4" w:rsidRPr="00B275C4" w:rsidRDefault="00B275C4" w:rsidP="00B275C4">
      <w:pPr>
        <w:spacing w:after="0" w:line="360" w:lineRule="auto"/>
        <w:jc w:val="both"/>
        <w:rPr>
          <w:rFonts w:ascii="Calibri" w:hAnsi="Calibri"/>
          <w:iCs/>
          <w:sz w:val="24"/>
          <w:szCs w:val="24"/>
        </w:rPr>
      </w:pPr>
    </w:p>
    <w:p w14:paraId="218C0A5C" w14:textId="4F48C17E" w:rsidR="005E42B5" w:rsidRPr="00B275C4" w:rsidRDefault="004A7DFD" w:rsidP="00B275C4">
      <w:pPr>
        <w:shd w:val="clear" w:color="auto" w:fill="BF8F00" w:themeFill="accent4" w:themeFillShade="BF"/>
        <w:rPr>
          <w:b/>
          <w:color w:val="FFFFFF" w:themeColor="background1"/>
          <w:sz w:val="24"/>
          <w:szCs w:val="24"/>
        </w:rPr>
      </w:pPr>
      <w:r>
        <w:rPr>
          <w:b/>
          <w:color w:val="FFFFFF" w:themeColor="background1"/>
          <w:sz w:val="24"/>
          <w:szCs w:val="24"/>
        </w:rPr>
        <w:t>7</w:t>
      </w:r>
      <w:r w:rsidR="00B275C4" w:rsidRPr="00B275C4">
        <w:rPr>
          <w:b/>
          <w:color w:val="FFFFFF" w:themeColor="background1"/>
          <w:sz w:val="24"/>
          <w:szCs w:val="24"/>
        </w:rPr>
        <w:t xml:space="preserve">. </w:t>
      </w:r>
      <w:r w:rsidR="0042056B" w:rsidRPr="005E42B5">
        <w:rPr>
          <w:b/>
          <w:bCs/>
          <w:color w:val="FFFFFF" w:themeColor="background1"/>
          <w:sz w:val="24"/>
          <w:szCs w:val="24"/>
        </w:rPr>
        <w:t>Ürü</w:t>
      </w:r>
      <w:r w:rsidR="00F24961">
        <w:rPr>
          <w:b/>
          <w:bCs/>
          <w:color w:val="FFFFFF" w:themeColor="background1"/>
          <w:sz w:val="24"/>
          <w:szCs w:val="24"/>
        </w:rPr>
        <w:t>n</w:t>
      </w:r>
      <w:r w:rsidR="0042056B">
        <w:rPr>
          <w:b/>
          <w:bCs/>
          <w:color w:val="FFFFFF" w:themeColor="background1"/>
          <w:sz w:val="24"/>
          <w:szCs w:val="24"/>
        </w:rPr>
        <w:t xml:space="preserve"> veya t</w:t>
      </w:r>
      <w:r w:rsidR="0042056B" w:rsidRPr="005E42B5">
        <w:rPr>
          <w:b/>
          <w:bCs/>
          <w:color w:val="FFFFFF" w:themeColor="background1"/>
          <w:sz w:val="24"/>
          <w:szCs w:val="24"/>
        </w:rPr>
        <w:t xml:space="preserve">eknolojinin </w:t>
      </w:r>
      <w:r w:rsidR="0042056B" w:rsidRPr="0042056B">
        <w:rPr>
          <w:b/>
          <w:bCs/>
          <w:color w:val="FFFFFF" w:themeColor="background1"/>
          <w:sz w:val="24"/>
          <w:szCs w:val="24"/>
        </w:rPr>
        <w:t xml:space="preserve">maliyetine ilişkin detaylar ve </w:t>
      </w:r>
      <w:r w:rsidR="0042056B">
        <w:rPr>
          <w:b/>
          <w:bCs/>
          <w:color w:val="FFFFFF" w:themeColor="background1"/>
          <w:sz w:val="24"/>
          <w:szCs w:val="24"/>
        </w:rPr>
        <w:t>ürün/teknolojide</w:t>
      </w:r>
      <w:r w:rsidR="0042056B" w:rsidRPr="0042056B">
        <w:rPr>
          <w:b/>
          <w:bCs/>
          <w:color w:val="FFFFFF" w:themeColor="background1"/>
          <w:sz w:val="24"/>
          <w:szCs w:val="24"/>
        </w:rPr>
        <w:t xml:space="preserve"> kullanılan yerli ekipman hakkında bilgi veriniz</w:t>
      </w:r>
      <w:r w:rsidR="0042056B">
        <w:rPr>
          <w:b/>
          <w:bCs/>
          <w:color w:val="FFFFFF" w:themeColor="background1"/>
          <w:sz w:val="24"/>
          <w:szCs w:val="24"/>
        </w:rPr>
        <w:t>.</w:t>
      </w:r>
      <w:r w:rsidR="0042056B" w:rsidRPr="005E42B5">
        <w:rPr>
          <w:b/>
          <w:bCs/>
          <w:color w:val="FFFFFF" w:themeColor="background1"/>
          <w:sz w:val="24"/>
          <w:szCs w:val="24"/>
        </w:rPr>
        <w:t xml:space="preserve"> </w:t>
      </w:r>
      <w:r w:rsidR="00C0697E">
        <w:rPr>
          <w:b/>
          <w:bCs/>
          <w:color w:val="FFFFFF" w:themeColor="background1"/>
          <w:sz w:val="24"/>
          <w:szCs w:val="24"/>
        </w:rPr>
        <w:t>(5 Puan)</w:t>
      </w:r>
    </w:p>
    <w:p w14:paraId="2B595D36" w14:textId="55BBE4BF" w:rsidR="0042056B" w:rsidRPr="00805DD6" w:rsidRDefault="0042056B" w:rsidP="0042056B">
      <w:pPr>
        <w:jc w:val="both"/>
        <w:rPr>
          <w:sz w:val="24"/>
          <w:szCs w:val="24"/>
        </w:rPr>
      </w:pPr>
      <w:r w:rsidRPr="00C7146C">
        <w:rPr>
          <w:i/>
          <w:sz w:val="24"/>
          <w:szCs w:val="24"/>
        </w:rPr>
        <w:t xml:space="preserve">Açıklama: Kıyas yapabilmek adına </w:t>
      </w:r>
      <w:r>
        <w:rPr>
          <w:i/>
          <w:sz w:val="24"/>
          <w:szCs w:val="24"/>
        </w:rPr>
        <w:t>ürün/teknoloji</w:t>
      </w:r>
      <w:r w:rsidRPr="00C7146C">
        <w:rPr>
          <w:i/>
          <w:sz w:val="24"/>
          <w:szCs w:val="24"/>
        </w:rPr>
        <w:t xml:space="preserve"> maliyet değerleri o günün kuru üzerinden dolar olarak verilebilir</w:t>
      </w:r>
      <w:r>
        <w:rPr>
          <w:i/>
          <w:sz w:val="24"/>
          <w:szCs w:val="24"/>
        </w:rPr>
        <w:t xml:space="preserve">. </w:t>
      </w:r>
      <w:r w:rsidRPr="008E3D70">
        <w:rPr>
          <w:rFonts w:ascii="Calibri" w:hAnsi="Calibri"/>
          <w:i/>
          <w:iCs/>
          <w:sz w:val="24"/>
          <w:szCs w:val="24"/>
        </w:rPr>
        <w:t>Yerli ekipman kullanımına ilişkin kanıtlar (varsa yerli malı belgesi) ek olarak verilmelidir.</w:t>
      </w:r>
    </w:p>
    <w:p w14:paraId="60D958D1" w14:textId="77777777" w:rsidR="00E74CAB" w:rsidRDefault="00E74CAB" w:rsidP="00E74CAB">
      <w:pPr>
        <w:jc w:val="both"/>
        <w:rPr>
          <w:sz w:val="24"/>
          <w:szCs w:val="24"/>
        </w:rPr>
      </w:pPr>
      <w:r>
        <w:rPr>
          <w:sz w:val="24"/>
          <w:szCs w:val="24"/>
        </w:rPr>
        <w:t>Ürün/Teknolojinin</w:t>
      </w:r>
      <w:r w:rsidRPr="006909BE">
        <w:rPr>
          <w:sz w:val="24"/>
          <w:szCs w:val="24"/>
        </w:rPr>
        <w:t xml:space="preserve"> maliyeti</w:t>
      </w:r>
      <w:r>
        <w:rPr>
          <w:sz w:val="24"/>
          <w:szCs w:val="24"/>
        </w:rPr>
        <w:t xml:space="preserve">: </w:t>
      </w:r>
    </w:p>
    <w:p w14:paraId="1E59A075" w14:textId="77777777" w:rsidR="0042056B" w:rsidRPr="0069229B" w:rsidRDefault="0042056B" w:rsidP="0042056B">
      <w:pPr>
        <w:pStyle w:val="AralkYok"/>
        <w:rPr>
          <w:rFonts w:cstheme="minorHAnsi"/>
          <w:sz w:val="24"/>
          <w:szCs w:val="24"/>
        </w:rPr>
      </w:pPr>
      <w:r w:rsidRPr="0069229B">
        <w:rPr>
          <w:rFonts w:cstheme="minorHAnsi"/>
          <w:sz w:val="24"/>
          <w:szCs w:val="24"/>
        </w:rPr>
        <w:t>Ekipman ve/veya Yatırım Maliyeti</w:t>
      </w:r>
      <w:r w:rsidRPr="0069229B">
        <w:rPr>
          <w:rFonts w:cstheme="minorHAnsi"/>
          <w:sz w:val="24"/>
          <w:szCs w:val="24"/>
        </w:rPr>
        <w:tab/>
      </w:r>
      <w:r w:rsidRPr="0069229B">
        <w:rPr>
          <w:rFonts w:cstheme="minorHAnsi"/>
          <w:sz w:val="24"/>
          <w:szCs w:val="24"/>
        </w:rPr>
        <w:tab/>
        <w:t xml:space="preserve">: </w:t>
      </w:r>
    </w:p>
    <w:p w14:paraId="6F6D790D" w14:textId="77777777" w:rsidR="0042056B" w:rsidRDefault="0042056B" w:rsidP="0042056B">
      <w:pPr>
        <w:pStyle w:val="AralkYok"/>
        <w:rPr>
          <w:rFonts w:cstheme="minorHAnsi"/>
          <w:sz w:val="24"/>
          <w:szCs w:val="24"/>
        </w:rPr>
      </w:pPr>
      <w:r>
        <w:rPr>
          <w:rFonts w:cstheme="minorHAnsi"/>
          <w:sz w:val="24"/>
          <w:szCs w:val="24"/>
        </w:rPr>
        <w:t>Yerli Ekipman Maliyeti</w:t>
      </w:r>
      <w:r>
        <w:rPr>
          <w:rFonts w:cstheme="minorHAnsi"/>
          <w:sz w:val="24"/>
          <w:szCs w:val="24"/>
        </w:rPr>
        <w:tab/>
      </w:r>
      <w:r>
        <w:rPr>
          <w:rFonts w:cstheme="minorHAnsi"/>
          <w:sz w:val="24"/>
          <w:szCs w:val="24"/>
        </w:rPr>
        <w:tab/>
      </w:r>
      <w:r>
        <w:rPr>
          <w:rFonts w:cstheme="minorHAnsi"/>
          <w:sz w:val="24"/>
          <w:szCs w:val="24"/>
        </w:rPr>
        <w:tab/>
        <w:t>:</w:t>
      </w:r>
    </w:p>
    <w:p w14:paraId="55C9CBAD" w14:textId="090092B0" w:rsidR="0042056B" w:rsidRPr="0069229B" w:rsidRDefault="0042056B" w:rsidP="0042056B">
      <w:pPr>
        <w:pStyle w:val="AralkYok"/>
        <w:rPr>
          <w:rFonts w:cstheme="minorHAnsi"/>
          <w:sz w:val="24"/>
          <w:szCs w:val="24"/>
        </w:rPr>
      </w:pPr>
      <w:r w:rsidRPr="0069229B">
        <w:rPr>
          <w:rFonts w:cstheme="minorHAnsi"/>
          <w:sz w:val="24"/>
          <w:szCs w:val="24"/>
        </w:rPr>
        <w:t>Varsa Danışmanlık vb</w:t>
      </w:r>
      <w:r w:rsidR="00720410">
        <w:rPr>
          <w:rFonts w:cstheme="minorHAnsi"/>
          <w:sz w:val="24"/>
          <w:szCs w:val="24"/>
        </w:rPr>
        <w:t>.</w:t>
      </w:r>
      <w:r w:rsidRPr="0069229B">
        <w:rPr>
          <w:rFonts w:cstheme="minorHAnsi"/>
          <w:sz w:val="24"/>
          <w:szCs w:val="24"/>
        </w:rPr>
        <w:t xml:space="preserve"> Hizmet Maliyeti</w:t>
      </w:r>
      <w:r w:rsidRPr="0069229B">
        <w:rPr>
          <w:rFonts w:cstheme="minorHAnsi"/>
          <w:sz w:val="24"/>
          <w:szCs w:val="24"/>
        </w:rPr>
        <w:tab/>
        <w:t xml:space="preserve">: </w:t>
      </w:r>
    </w:p>
    <w:p w14:paraId="399791AD" w14:textId="77777777" w:rsidR="0042056B" w:rsidRPr="0069229B" w:rsidRDefault="0042056B" w:rsidP="0042056B">
      <w:pPr>
        <w:pStyle w:val="AralkYok"/>
        <w:rPr>
          <w:rFonts w:cstheme="minorHAnsi"/>
          <w:sz w:val="24"/>
          <w:szCs w:val="24"/>
        </w:rPr>
      </w:pPr>
      <w:r w:rsidRPr="0069229B">
        <w:rPr>
          <w:rFonts w:cstheme="minorHAnsi"/>
          <w:sz w:val="24"/>
          <w:szCs w:val="24"/>
        </w:rPr>
        <w:t>İşletme Maliyeti</w:t>
      </w:r>
      <w:r w:rsidRPr="0069229B">
        <w:rPr>
          <w:rFonts w:cstheme="minorHAnsi"/>
          <w:sz w:val="24"/>
          <w:szCs w:val="24"/>
        </w:rPr>
        <w:tab/>
      </w:r>
      <w:r w:rsidRPr="0069229B">
        <w:rPr>
          <w:rFonts w:cstheme="minorHAnsi"/>
          <w:sz w:val="24"/>
          <w:szCs w:val="24"/>
        </w:rPr>
        <w:tab/>
      </w:r>
      <w:r w:rsidRPr="0069229B">
        <w:rPr>
          <w:rFonts w:cstheme="minorHAnsi"/>
          <w:sz w:val="24"/>
          <w:szCs w:val="24"/>
        </w:rPr>
        <w:tab/>
      </w:r>
      <w:r w:rsidRPr="0069229B">
        <w:rPr>
          <w:rFonts w:cstheme="minorHAnsi"/>
          <w:sz w:val="24"/>
          <w:szCs w:val="24"/>
        </w:rPr>
        <w:tab/>
        <w:t xml:space="preserve">: </w:t>
      </w:r>
    </w:p>
    <w:p w14:paraId="06BC6DEC" w14:textId="77777777" w:rsidR="0042056B" w:rsidRDefault="0042056B" w:rsidP="0042056B">
      <w:pPr>
        <w:pStyle w:val="AralkYok"/>
        <w:rPr>
          <w:rFonts w:cstheme="minorHAnsi"/>
          <w:sz w:val="24"/>
          <w:szCs w:val="24"/>
        </w:rPr>
      </w:pPr>
      <w:r w:rsidRPr="0069229B">
        <w:rPr>
          <w:rFonts w:cstheme="minorHAnsi"/>
          <w:sz w:val="24"/>
          <w:szCs w:val="24"/>
        </w:rPr>
        <w:t>Toplam Yatırım Tutarı</w:t>
      </w:r>
      <w:r w:rsidRPr="0069229B">
        <w:rPr>
          <w:rFonts w:cstheme="minorHAnsi"/>
          <w:sz w:val="24"/>
          <w:szCs w:val="24"/>
        </w:rPr>
        <w:tab/>
      </w:r>
      <w:r w:rsidRPr="0069229B">
        <w:rPr>
          <w:rFonts w:cstheme="minorHAnsi"/>
          <w:sz w:val="24"/>
          <w:szCs w:val="24"/>
        </w:rPr>
        <w:tab/>
      </w:r>
      <w:r w:rsidRPr="0069229B">
        <w:rPr>
          <w:rFonts w:cstheme="minorHAnsi"/>
          <w:sz w:val="24"/>
          <w:szCs w:val="24"/>
        </w:rPr>
        <w:tab/>
      </w:r>
      <w:r w:rsidRPr="0069229B">
        <w:rPr>
          <w:rFonts w:cstheme="minorHAnsi"/>
          <w:sz w:val="24"/>
          <w:szCs w:val="24"/>
        </w:rPr>
        <w:tab/>
        <w:t>:</w:t>
      </w:r>
    </w:p>
    <w:p w14:paraId="05D1A292" w14:textId="77777777" w:rsidR="0042056B" w:rsidRDefault="0042056B" w:rsidP="0042056B">
      <w:pPr>
        <w:pStyle w:val="AralkYok"/>
        <w:rPr>
          <w:rFonts w:cstheme="minorHAnsi"/>
          <w:sz w:val="24"/>
          <w:szCs w:val="24"/>
        </w:rPr>
      </w:pPr>
    </w:p>
    <w:p w14:paraId="5656787B" w14:textId="59E81C57" w:rsidR="0042056B" w:rsidRPr="0069229B" w:rsidRDefault="0042056B" w:rsidP="0042056B">
      <w:pPr>
        <w:jc w:val="both"/>
        <w:rPr>
          <w:rFonts w:cstheme="minorHAnsi"/>
          <w:sz w:val="24"/>
          <w:szCs w:val="24"/>
        </w:rPr>
      </w:pPr>
      <w:r>
        <w:rPr>
          <w:rFonts w:cstheme="minorHAnsi"/>
          <w:sz w:val="24"/>
          <w:szCs w:val="24"/>
        </w:rPr>
        <w:t>Ürün/Teknoloji</w:t>
      </w:r>
      <w:r w:rsidRPr="0069229B">
        <w:rPr>
          <w:rFonts w:cstheme="minorHAnsi"/>
          <w:sz w:val="24"/>
          <w:szCs w:val="24"/>
        </w:rPr>
        <w:t xml:space="preserve"> finansmanı </w:t>
      </w:r>
    </w:p>
    <w:p w14:paraId="4E58DE6D" w14:textId="46AF0321" w:rsidR="0042056B" w:rsidRDefault="0042056B" w:rsidP="0042056B">
      <w:pPr>
        <w:ind w:left="708"/>
        <w:jc w:val="both"/>
        <w:rPr>
          <w:sz w:val="24"/>
          <w:szCs w:val="24"/>
        </w:rPr>
      </w:pPr>
      <w:r w:rsidRPr="006909BE">
        <w:rPr>
          <w:sz w:val="24"/>
          <w:szCs w:val="24"/>
        </w:rPr>
        <w:t>Öz kaynak: □</w:t>
      </w:r>
      <w:r w:rsidRPr="006909BE">
        <w:rPr>
          <w:sz w:val="24"/>
          <w:szCs w:val="24"/>
        </w:rPr>
        <w:tab/>
      </w:r>
      <w:r w:rsidRPr="006909BE">
        <w:rPr>
          <w:sz w:val="24"/>
          <w:szCs w:val="24"/>
        </w:rPr>
        <w:tab/>
        <w:t>Kredi:</w:t>
      </w:r>
      <w:r w:rsidR="00720410">
        <w:rPr>
          <w:sz w:val="24"/>
          <w:szCs w:val="24"/>
        </w:rPr>
        <w:t xml:space="preserve"> </w:t>
      </w:r>
      <w:r w:rsidRPr="006909BE">
        <w:rPr>
          <w:sz w:val="24"/>
          <w:szCs w:val="24"/>
        </w:rPr>
        <w:t>□</w:t>
      </w:r>
      <w:r w:rsidRPr="006909BE">
        <w:rPr>
          <w:sz w:val="24"/>
          <w:szCs w:val="24"/>
        </w:rPr>
        <w:tab/>
      </w:r>
      <w:r w:rsidRPr="006909BE">
        <w:rPr>
          <w:sz w:val="24"/>
          <w:szCs w:val="24"/>
        </w:rPr>
        <w:tab/>
        <w:t>Hibe / Destekler:</w:t>
      </w:r>
      <w:r w:rsidR="00720410">
        <w:rPr>
          <w:sz w:val="24"/>
          <w:szCs w:val="24"/>
        </w:rPr>
        <w:t xml:space="preserve"> </w:t>
      </w:r>
      <w:r w:rsidRPr="006909BE">
        <w:rPr>
          <w:sz w:val="24"/>
          <w:szCs w:val="24"/>
        </w:rPr>
        <w:t>□</w:t>
      </w:r>
    </w:p>
    <w:p w14:paraId="4259C9F9" w14:textId="4317F436" w:rsidR="0042056B" w:rsidRDefault="0042056B" w:rsidP="0042056B">
      <w:pPr>
        <w:jc w:val="both"/>
        <w:rPr>
          <w:sz w:val="24"/>
          <w:szCs w:val="24"/>
        </w:rPr>
      </w:pPr>
      <w:r>
        <w:rPr>
          <w:sz w:val="24"/>
          <w:szCs w:val="24"/>
        </w:rPr>
        <w:t>Ürün/Teknolojinin</w:t>
      </w:r>
      <w:r w:rsidRPr="006909BE">
        <w:rPr>
          <w:sz w:val="24"/>
          <w:szCs w:val="24"/>
        </w:rPr>
        <w:t xml:space="preserve"> finansmanına yönelik açıklama (nereden sağlandığı, spesifik ismi vb</w:t>
      </w:r>
      <w:r w:rsidR="00720410">
        <w:rPr>
          <w:sz w:val="24"/>
          <w:szCs w:val="24"/>
        </w:rPr>
        <w:t>.</w:t>
      </w:r>
      <w:r w:rsidRPr="006909BE">
        <w:rPr>
          <w:sz w:val="24"/>
          <w:szCs w:val="24"/>
        </w:rPr>
        <w:t xml:space="preserve"> detay):</w:t>
      </w:r>
    </w:p>
    <w:p w14:paraId="09A62F26" w14:textId="4681AC2E" w:rsidR="0042056B" w:rsidRDefault="0042056B" w:rsidP="0042056B">
      <w:pPr>
        <w:jc w:val="both"/>
        <w:rPr>
          <w:sz w:val="24"/>
          <w:szCs w:val="24"/>
        </w:rPr>
      </w:pPr>
      <w:r>
        <w:rPr>
          <w:sz w:val="24"/>
          <w:szCs w:val="24"/>
        </w:rPr>
        <w:t>Y</w:t>
      </w:r>
      <w:r w:rsidRPr="00736EEB">
        <w:rPr>
          <w:sz w:val="24"/>
          <w:szCs w:val="24"/>
        </w:rPr>
        <w:t>atırım maliyetinin geri dönüş süresi</w:t>
      </w:r>
      <w:r>
        <w:rPr>
          <w:sz w:val="24"/>
          <w:szCs w:val="24"/>
        </w:rPr>
        <w:t>:</w:t>
      </w:r>
      <w:r w:rsidRPr="00736EEB">
        <w:rPr>
          <w:sz w:val="24"/>
          <w:szCs w:val="24"/>
        </w:rPr>
        <w:t xml:space="preserve"> </w:t>
      </w:r>
    </w:p>
    <w:p w14:paraId="090AA3DD" w14:textId="22C47CCB" w:rsidR="00B275C4" w:rsidRPr="004A7DFD" w:rsidRDefault="004A7DFD" w:rsidP="004A7DFD">
      <w:pPr>
        <w:shd w:val="clear" w:color="auto" w:fill="BF8F00" w:themeFill="accent4" w:themeFillShade="BF"/>
        <w:rPr>
          <w:b/>
          <w:color w:val="FFFFFF" w:themeColor="background1"/>
          <w:sz w:val="24"/>
          <w:szCs w:val="24"/>
        </w:rPr>
      </w:pPr>
      <w:r>
        <w:rPr>
          <w:b/>
          <w:color w:val="FFFFFF" w:themeColor="background1"/>
          <w:sz w:val="24"/>
          <w:szCs w:val="24"/>
        </w:rPr>
        <w:lastRenderedPageBreak/>
        <w:t>8</w:t>
      </w:r>
      <w:r w:rsidRPr="005E42B5">
        <w:rPr>
          <w:b/>
          <w:color w:val="FFFFFF" w:themeColor="background1"/>
          <w:sz w:val="24"/>
          <w:szCs w:val="24"/>
        </w:rPr>
        <w:t>.</w:t>
      </w:r>
      <w:r w:rsidRPr="004A7DFD">
        <w:rPr>
          <w:b/>
          <w:color w:val="FFFFFF" w:themeColor="background1"/>
          <w:sz w:val="24"/>
          <w:szCs w:val="24"/>
        </w:rPr>
        <w:t xml:space="preserve"> </w:t>
      </w:r>
      <w:r w:rsidRPr="005E42B5">
        <w:rPr>
          <w:b/>
          <w:bCs/>
          <w:color w:val="FFFFFF" w:themeColor="background1"/>
          <w:sz w:val="24"/>
          <w:szCs w:val="24"/>
        </w:rPr>
        <w:t>Ürün</w:t>
      </w:r>
      <w:r>
        <w:rPr>
          <w:b/>
          <w:bCs/>
          <w:color w:val="FFFFFF" w:themeColor="background1"/>
          <w:sz w:val="24"/>
          <w:szCs w:val="24"/>
        </w:rPr>
        <w:t xml:space="preserve"> veya t</w:t>
      </w:r>
      <w:r w:rsidRPr="005E42B5">
        <w:rPr>
          <w:b/>
          <w:bCs/>
          <w:color w:val="FFFFFF" w:themeColor="background1"/>
          <w:sz w:val="24"/>
          <w:szCs w:val="24"/>
        </w:rPr>
        <w:t>eknolojinin</w:t>
      </w:r>
      <w:r w:rsidRPr="004A7DFD">
        <w:rPr>
          <w:rFonts w:cstheme="minorHAnsi"/>
          <w:b/>
          <w:bCs/>
          <w:color w:val="FFFFFF" w:themeColor="background1"/>
          <w:sz w:val="24"/>
          <w:szCs w:val="24"/>
        </w:rPr>
        <w:t xml:space="preserve"> </w:t>
      </w:r>
      <w:r>
        <w:rPr>
          <w:rFonts w:cstheme="minorHAnsi"/>
          <w:b/>
          <w:bCs/>
          <w:color w:val="FFFFFF" w:themeColor="background1"/>
          <w:sz w:val="24"/>
          <w:szCs w:val="24"/>
        </w:rPr>
        <w:t xml:space="preserve">kısa, orta ve uzun vadede </w:t>
      </w:r>
      <w:r w:rsidRPr="00B15D3D">
        <w:rPr>
          <w:rFonts w:cstheme="minorHAnsi"/>
          <w:b/>
          <w:bCs/>
          <w:color w:val="FFFFFF" w:themeColor="background1"/>
          <w:sz w:val="24"/>
          <w:szCs w:val="24"/>
        </w:rPr>
        <w:t>sürdürülebilirliği</w:t>
      </w:r>
      <w:r>
        <w:rPr>
          <w:rFonts w:cstheme="minorHAnsi"/>
          <w:b/>
          <w:bCs/>
          <w:color w:val="FFFFFF" w:themeColor="background1"/>
          <w:sz w:val="24"/>
          <w:szCs w:val="24"/>
        </w:rPr>
        <w:t xml:space="preserve"> hakkında bilgi veriniz. (10 Puan)</w:t>
      </w:r>
    </w:p>
    <w:p w14:paraId="2EEC57DD" w14:textId="77777777" w:rsidR="004A7DFD" w:rsidRPr="00B275C4" w:rsidRDefault="004A7DFD" w:rsidP="00B275C4">
      <w:pPr>
        <w:jc w:val="both"/>
        <w:rPr>
          <w:sz w:val="24"/>
          <w:szCs w:val="24"/>
        </w:rPr>
      </w:pPr>
    </w:p>
    <w:p w14:paraId="10961F51" w14:textId="42BA5DE5" w:rsidR="005E42B5" w:rsidRPr="00B275C4" w:rsidRDefault="004A7DFD" w:rsidP="00B275C4">
      <w:pPr>
        <w:shd w:val="clear" w:color="auto" w:fill="BF8F00" w:themeFill="accent4" w:themeFillShade="BF"/>
        <w:rPr>
          <w:b/>
          <w:color w:val="FFFFFF" w:themeColor="background1"/>
          <w:sz w:val="24"/>
          <w:szCs w:val="24"/>
        </w:rPr>
      </w:pPr>
      <w:r>
        <w:rPr>
          <w:b/>
          <w:color w:val="FFFFFF" w:themeColor="background1"/>
          <w:sz w:val="24"/>
          <w:szCs w:val="24"/>
        </w:rPr>
        <w:t>9</w:t>
      </w:r>
      <w:r w:rsidR="00B275C4" w:rsidRPr="00B275C4">
        <w:rPr>
          <w:b/>
          <w:color w:val="FFFFFF" w:themeColor="background1"/>
          <w:sz w:val="24"/>
          <w:szCs w:val="24"/>
        </w:rPr>
        <w:t xml:space="preserve">. </w:t>
      </w:r>
      <w:r w:rsidR="005E42B5" w:rsidRPr="005E42B5">
        <w:rPr>
          <w:b/>
          <w:bCs/>
          <w:color w:val="FFFFFF" w:themeColor="background1"/>
          <w:sz w:val="24"/>
          <w:szCs w:val="24"/>
        </w:rPr>
        <w:t>Ürün</w:t>
      </w:r>
      <w:r w:rsidR="00790E7C">
        <w:rPr>
          <w:b/>
          <w:bCs/>
          <w:color w:val="FFFFFF" w:themeColor="background1"/>
          <w:sz w:val="24"/>
          <w:szCs w:val="24"/>
        </w:rPr>
        <w:t xml:space="preserve"> veya t</w:t>
      </w:r>
      <w:r w:rsidR="005E42B5" w:rsidRPr="005E42B5">
        <w:rPr>
          <w:b/>
          <w:bCs/>
          <w:color w:val="FFFFFF" w:themeColor="background1"/>
          <w:sz w:val="24"/>
          <w:szCs w:val="24"/>
        </w:rPr>
        <w:t>eknolojinin yaygın etkisi göz önüne alındığında Sürdürülebilir Kalkınma Amaçları (SKA) Maddeleri ile bağlantısını kısaca açıklayınız.</w:t>
      </w:r>
      <w:r w:rsidR="00C0697E">
        <w:rPr>
          <w:b/>
          <w:bCs/>
          <w:color w:val="FFFFFF" w:themeColor="background1"/>
          <w:sz w:val="24"/>
          <w:szCs w:val="24"/>
        </w:rPr>
        <w:t xml:space="preserve"> (</w:t>
      </w:r>
      <w:r w:rsidR="00E14A71">
        <w:rPr>
          <w:b/>
          <w:bCs/>
          <w:color w:val="FFFFFF" w:themeColor="background1"/>
          <w:sz w:val="24"/>
          <w:szCs w:val="24"/>
        </w:rPr>
        <w:t>5</w:t>
      </w:r>
      <w:r w:rsidR="00C0697E">
        <w:rPr>
          <w:b/>
          <w:bCs/>
          <w:color w:val="FFFFFF" w:themeColor="background1"/>
          <w:sz w:val="24"/>
          <w:szCs w:val="24"/>
        </w:rPr>
        <w:t xml:space="preserve"> Puan)</w:t>
      </w:r>
    </w:p>
    <w:p w14:paraId="55FCDDB4" w14:textId="77777777" w:rsidR="00E6461A" w:rsidRPr="00120A64" w:rsidRDefault="00E6461A" w:rsidP="00E6461A">
      <w:pPr>
        <w:jc w:val="both"/>
        <w:rPr>
          <w:b/>
          <w:bCs/>
          <w:sz w:val="24"/>
          <w:szCs w:val="24"/>
        </w:rPr>
      </w:pPr>
      <w:r w:rsidRPr="00120A64">
        <w:rPr>
          <w:b/>
          <w:bCs/>
          <w:sz w:val="24"/>
          <w:szCs w:val="24"/>
        </w:rPr>
        <w:t>SKA Maddeleri*</w:t>
      </w:r>
    </w:p>
    <w:p w14:paraId="60D23867" w14:textId="77777777" w:rsidR="00E6461A" w:rsidRPr="00120A64" w:rsidRDefault="00E6461A" w:rsidP="00E6461A">
      <w:pPr>
        <w:jc w:val="both"/>
        <w:rPr>
          <w:sz w:val="24"/>
          <w:szCs w:val="24"/>
        </w:rPr>
      </w:pPr>
      <w:r>
        <w:rPr>
          <w:noProof/>
        </w:rPr>
        <w:drawing>
          <wp:anchor distT="0" distB="0" distL="114300" distR="114300" simplePos="0" relativeHeight="251660288" behindDoc="1" locked="0" layoutInCell="1" allowOverlap="1" wp14:anchorId="2814CD17" wp14:editId="19D0B719">
            <wp:simplePos x="0" y="0"/>
            <wp:positionH relativeFrom="margin">
              <wp:posOffset>36195</wp:posOffset>
            </wp:positionH>
            <wp:positionV relativeFrom="paragraph">
              <wp:posOffset>0</wp:posOffset>
            </wp:positionV>
            <wp:extent cx="5885180" cy="2691765"/>
            <wp:effectExtent l="0" t="0" r="1270" b="0"/>
            <wp:wrapTight wrapText="bothSides">
              <wp:wrapPolygon edited="0">
                <wp:start x="0" y="0"/>
                <wp:lineTo x="0" y="21401"/>
                <wp:lineTo x="21535" y="21401"/>
                <wp:lineTo x="21535" y="0"/>
                <wp:lineTo x="0" y="0"/>
              </wp:wrapPolygon>
            </wp:wrapTight>
            <wp:docPr id="881008157" name="Resim 1" descr="metin, ekran görüntüsü, yazı tip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08157" name="Resim 1" descr="metin, ekran görüntüsü, yazı tipi, logo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85180" cy="2691765"/>
                    </a:xfrm>
                    <a:prstGeom prst="rect">
                      <a:avLst/>
                    </a:prstGeom>
                  </pic:spPr>
                </pic:pic>
              </a:graphicData>
            </a:graphic>
            <wp14:sizeRelH relativeFrom="margin">
              <wp14:pctWidth>0</wp14:pctWidth>
            </wp14:sizeRelH>
            <wp14:sizeRelV relativeFrom="margin">
              <wp14:pctHeight>0</wp14:pctHeight>
            </wp14:sizeRelV>
          </wp:anchor>
        </w:drawing>
      </w:r>
      <w:r w:rsidRPr="00120A64">
        <w:rPr>
          <w:sz w:val="24"/>
          <w:szCs w:val="24"/>
        </w:rPr>
        <w:t xml:space="preserve">* </w:t>
      </w:r>
      <w:hyperlink r:id="rId7" w:history="1">
        <w:r w:rsidRPr="00B275C4">
          <w:rPr>
            <w:rStyle w:val="Kpr"/>
            <w:rFonts w:cstheme="minorHAnsi"/>
            <w:sz w:val="24"/>
            <w:szCs w:val="24"/>
          </w:rPr>
          <w:t>https://turkiye.un.org/tr/sdgs</w:t>
        </w:r>
      </w:hyperlink>
    </w:p>
    <w:p w14:paraId="7BCAA47A" w14:textId="77777777" w:rsidR="00E6461A" w:rsidRPr="00120A64" w:rsidRDefault="00E6461A" w:rsidP="00E6461A">
      <w:pPr>
        <w:spacing w:after="0" w:line="360" w:lineRule="auto"/>
        <w:jc w:val="both"/>
        <w:rPr>
          <w:sz w:val="24"/>
          <w:szCs w:val="24"/>
        </w:rPr>
      </w:pPr>
    </w:p>
    <w:p w14:paraId="26D906FE" w14:textId="45BBF042" w:rsidR="00B275C4" w:rsidRPr="00B275C4" w:rsidRDefault="00B275C4" w:rsidP="00E6461A">
      <w:pPr>
        <w:jc w:val="both"/>
        <w:rPr>
          <w:sz w:val="24"/>
          <w:szCs w:val="24"/>
        </w:rPr>
      </w:pPr>
    </w:p>
    <w:sectPr w:rsidR="00B275C4" w:rsidRPr="00B27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Franklin Gothic Book">
    <w:panose1 w:val="020B05030201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54C"/>
    <w:multiLevelType w:val="multilevel"/>
    <w:tmpl w:val="0B24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B1723"/>
    <w:multiLevelType w:val="multilevel"/>
    <w:tmpl w:val="BDF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F08BF"/>
    <w:multiLevelType w:val="hybridMultilevel"/>
    <w:tmpl w:val="780E31B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D0F74F1"/>
    <w:multiLevelType w:val="multilevel"/>
    <w:tmpl w:val="3E98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72B00"/>
    <w:multiLevelType w:val="hybridMultilevel"/>
    <w:tmpl w:val="ACA49E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57C60AE"/>
    <w:multiLevelType w:val="multilevel"/>
    <w:tmpl w:val="8D2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F152D"/>
    <w:multiLevelType w:val="multilevel"/>
    <w:tmpl w:val="375A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74BDE"/>
    <w:multiLevelType w:val="hybridMultilevel"/>
    <w:tmpl w:val="AE42B9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64850C6D"/>
    <w:multiLevelType w:val="hybridMultilevel"/>
    <w:tmpl w:val="B5028AB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488781916">
    <w:abstractNumId w:val="1"/>
  </w:num>
  <w:num w:numId="2" w16cid:durableId="156577276">
    <w:abstractNumId w:val="4"/>
  </w:num>
  <w:num w:numId="3" w16cid:durableId="713195282">
    <w:abstractNumId w:val="0"/>
  </w:num>
  <w:num w:numId="4" w16cid:durableId="645430345">
    <w:abstractNumId w:val="6"/>
  </w:num>
  <w:num w:numId="5" w16cid:durableId="808866211">
    <w:abstractNumId w:val="5"/>
  </w:num>
  <w:num w:numId="6" w16cid:durableId="532234654">
    <w:abstractNumId w:val="3"/>
  </w:num>
  <w:num w:numId="7" w16cid:durableId="890385913">
    <w:abstractNumId w:val="7"/>
  </w:num>
  <w:num w:numId="8" w16cid:durableId="811675423">
    <w:abstractNumId w:val="8"/>
  </w:num>
  <w:num w:numId="9" w16cid:durableId="212549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3AF"/>
    <w:rsid w:val="00076385"/>
    <w:rsid w:val="00083B2C"/>
    <w:rsid w:val="0019512E"/>
    <w:rsid w:val="002B3D0A"/>
    <w:rsid w:val="002D6E61"/>
    <w:rsid w:val="002E1070"/>
    <w:rsid w:val="002E36DF"/>
    <w:rsid w:val="00322CAD"/>
    <w:rsid w:val="00352AAF"/>
    <w:rsid w:val="00357C74"/>
    <w:rsid w:val="0039382F"/>
    <w:rsid w:val="003B0F5D"/>
    <w:rsid w:val="00406F0B"/>
    <w:rsid w:val="004135C7"/>
    <w:rsid w:val="0042056B"/>
    <w:rsid w:val="00461F24"/>
    <w:rsid w:val="004A7DFD"/>
    <w:rsid w:val="004C1AA4"/>
    <w:rsid w:val="00532E41"/>
    <w:rsid w:val="005A040A"/>
    <w:rsid w:val="005B1212"/>
    <w:rsid w:val="005C5154"/>
    <w:rsid w:val="005E42B5"/>
    <w:rsid w:val="006B1375"/>
    <w:rsid w:val="006C4770"/>
    <w:rsid w:val="006C7714"/>
    <w:rsid w:val="006E36F2"/>
    <w:rsid w:val="00713163"/>
    <w:rsid w:val="00720410"/>
    <w:rsid w:val="007642D5"/>
    <w:rsid w:val="00790E7C"/>
    <w:rsid w:val="00791AA3"/>
    <w:rsid w:val="007D35D4"/>
    <w:rsid w:val="00805DD6"/>
    <w:rsid w:val="00832A5E"/>
    <w:rsid w:val="008523AF"/>
    <w:rsid w:val="008877C1"/>
    <w:rsid w:val="008E3D70"/>
    <w:rsid w:val="0091203B"/>
    <w:rsid w:val="00937FF7"/>
    <w:rsid w:val="00942142"/>
    <w:rsid w:val="00966815"/>
    <w:rsid w:val="009A2785"/>
    <w:rsid w:val="00A441BA"/>
    <w:rsid w:val="00A64B99"/>
    <w:rsid w:val="00AE6D2A"/>
    <w:rsid w:val="00B275C4"/>
    <w:rsid w:val="00B36AFC"/>
    <w:rsid w:val="00BA0CE2"/>
    <w:rsid w:val="00C0697E"/>
    <w:rsid w:val="00C078D3"/>
    <w:rsid w:val="00C1197B"/>
    <w:rsid w:val="00C32141"/>
    <w:rsid w:val="00C43117"/>
    <w:rsid w:val="00C52341"/>
    <w:rsid w:val="00C91EB8"/>
    <w:rsid w:val="00CE55BF"/>
    <w:rsid w:val="00CF4306"/>
    <w:rsid w:val="00D013A2"/>
    <w:rsid w:val="00D321D4"/>
    <w:rsid w:val="00D8467F"/>
    <w:rsid w:val="00D9137A"/>
    <w:rsid w:val="00D93C73"/>
    <w:rsid w:val="00DC203A"/>
    <w:rsid w:val="00DC3E39"/>
    <w:rsid w:val="00DD12A6"/>
    <w:rsid w:val="00E14A71"/>
    <w:rsid w:val="00E26AED"/>
    <w:rsid w:val="00E26FB1"/>
    <w:rsid w:val="00E6461A"/>
    <w:rsid w:val="00E672C9"/>
    <w:rsid w:val="00E74CAB"/>
    <w:rsid w:val="00E80D90"/>
    <w:rsid w:val="00E8386A"/>
    <w:rsid w:val="00E87106"/>
    <w:rsid w:val="00EB3754"/>
    <w:rsid w:val="00EB589F"/>
    <w:rsid w:val="00F02DCE"/>
    <w:rsid w:val="00F24961"/>
    <w:rsid w:val="00F518F8"/>
    <w:rsid w:val="00F77DCC"/>
    <w:rsid w:val="00F91410"/>
    <w:rsid w:val="00FA3A99"/>
    <w:rsid w:val="00FD3097"/>
    <w:rsid w:val="00FD4264"/>
    <w:rsid w:val="00FD61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2ECB"/>
  <w15:chartTrackingRefBased/>
  <w15:docId w15:val="{C90DFBB1-CD46-4A1D-B6AA-B7879716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DF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E3D70"/>
    <w:rPr>
      <w:color w:val="0563C1" w:themeColor="hyperlink"/>
      <w:u w:val="single"/>
    </w:rPr>
  </w:style>
  <w:style w:type="character" w:styleId="zmlenmeyenBahsetme">
    <w:name w:val="Unresolved Mention"/>
    <w:basedOn w:val="VarsaylanParagrafYazTipi"/>
    <w:uiPriority w:val="99"/>
    <w:semiHidden/>
    <w:unhideWhenUsed/>
    <w:rsid w:val="008E3D70"/>
    <w:rPr>
      <w:color w:val="605E5C"/>
      <w:shd w:val="clear" w:color="auto" w:fill="E1DFDD"/>
    </w:rPr>
  </w:style>
  <w:style w:type="character" w:styleId="zlenenKpr">
    <w:name w:val="FollowedHyperlink"/>
    <w:basedOn w:val="VarsaylanParagrafYazTipi"/>
    <w:uiPriority w:val="99"/>
    <w:semiHidden/>
    <w:unhideWhenUsed/>
    <w:rsid w:val="008E3D70"/>
    <w:rPr>
      <w:color w:val="954F72" w:themeColor="followedHyperlink"/>
      <w:u w:val="single"/>
    </w:rPr>
  </w:style>
  <w:style w:type="paragraph" w:styleId="ListeParagraf">
    <w:name w:val="List Paragraph"/>
    <w:basedOn w:val="Normal"/>
    <w:uiPriority w:val="34"/>
    <w:qFormat/>
    <w:rsid w:val="00BA0CE2"/>
    <w:pPr>
      <w:ind w:left="720"/>
      <w:contextualSpacing/>
    </w:pPr>
  </w:style>
  <w:style w:type="paragraph" w:styleId="AralkYok">
    <w:name w:val="No Spacing"/>
    <w:uiPriority w:val="1"/>
    <w:qFormat/>
    <w:rsid w:val="00C91EB8"/>
    <w:pPr>
      <w:spacing w:after="0" w:line="240" w:lineRule="auto"/>
    </w:pPr>
  </w:style>
  <w:style w:type="paragraph" w:styleId="Dzeltme">
    <w:name w:val="Revision"/>
    <w:hidden/>
    <w:uiPriority w:val="99"/>
    <w:semiHidden/>
    <w:rsid w:val="00C078D3"/>
    <w:pPr>
      <w:spacing w:after="0" w:line="240" w:lineRule="auto"/>
    </w:pPr>
  </w:style>
  <w:style w:type="character" w:styleId="AklamaBavurusu">
    <w:name w:val="annotation reference"/>
    <w:basedOn w:val="VarsaylanParagrafYazTipi"/>
    <w:uiPriority w:val="99"/>
    <w:semiHidden/>
    <w:unhideWhenUsed/>
    <w:rsid w:val="00C078D3"/>
    <w:rPr>
      <w:sz w:val="16"/>
      <w:szCs w:val="16"/>
    </w:rPr>
  </w:style>
  <w:style w:type="paragraph" w:styleId="AklamaMetni">
    <w:name w:val="annotation text"/>
    <w:basedOn w:val="Normal"/>
    <w:link w:val="AklamaMetniChar"/>
    <w:uiPriority w:val="99"/>
    <w:unhideWhenUsed/>
    <w:rsid w:val="00C078D3"/>
    <w:pPr>
      <w:spacing w:line="240" w:lineRule="auto"/>
    </w:pPr>
    <w:rPr>
      <w:sz w:val="20"/>
      <w:szCs w:val="20"/>
    </w:rPr>
  </w:style>
  <w:style w:type="character" w:customStyle="1" w:styleId="AklamaMetniChar">
    <w:name w:val="Açıklama Metni Char"/>
    <w:basedOn w:val="VarsaylanParagrafYazTipi"/>
    <w:link w:val="AklamaMetni"/>
    <w:uiPriority w:val="99"/>
    <w:rsid w:val="00C078D3"/>
    <w:rPr>
      <w:sz w:val="20"/>
      <w:szCs w:val="20"/>
    </w:rPr>
  </w:style>
  <w:style w:type="paragraph" w:styleId="AklamaKonusu">
    <w:name w:val="annotation subject"/>
    <w:basedOn w:val="AklamaMetni"/>
    <w:next w:val="AklamaMetni"/>
    <w:link w:val="AklamaKonusuChar"/>
    <w:uiPriority w:val="99"/>
    <w:semiHidden/>
    <w:unhideWhenUsed/>
    <w:rsid w:val="00C078D3"/>
    <w:rPr>
      <w:b/>
      <w:bCs/>
    </w:rPr>
  </w:style>
  <w:style w:type="character" w:customStyle="1" w:styleId="AklamaKonusuChar">
    <w:name w:val="Açıklama Konusu Char"/>
    <w:basedOn w:val="AklamaMetniChar"/>
    <w:link w:val="AklamaKonusu"/>
    <w:uiPriority w:val="99"/>
    <w:semiHidden/>
    <w:rsid w:val="00C078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8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urkiye.un.org/tr/sd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984</Words>
  <Characters>5614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Erbil BÜYÜKBAY</dc:creator>
  <cp:keywords/>
  <dc:description/>
  <cp:lastModifiedBy>Gülberk ERTAP</cp:lastModifiedBy>
  <cp:revision>2</cp:revision>
  <dcterms:created xsi:type="dcterms:W3CDTF">2026-08-06T06:32:00Z</dcterms:created>
  <dcterms:modified xsi:type="dcterms:W3CDTF">2026-08-06T06:32:00Z</dcterms:modified>
</cp:coreProperties>
</file>